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EABDC" w14:textId="06238621" w:rsidR="0064561C" w:rsidRDefault="0064561C"/>
    <w:p w14:paraId="1BDD4768" w14:textId="5F2822D8" w:rsidR="001A0211" w:rsidRPr="00A831CB" w:rsidRDefault="001A0211" w:rsidP="00A831CB">
      <w:pPr>
        <w:jc w:val="center"/>
        <w:rPr>
          <w:b/>
          <w:sz w:val="24"/>
          <w:u w:val="single"/>
        </w:rPr>
      </w:pPr>
      <w:r w:rsidRPr="00A831CB">
        <w:rPr>
          <w:b/>
          <w:sz w:val="24"/>
          <w:u w:val="single"/>
        </w:rPr>
        <w:t>Terms &amp; Definitions</w:t>
      </w:r>
    </w:p>
    <w:p w14:paraId="67E93F92" w14:textId="58556661" w:rsidR="0064561C" w:rsidRDefault="0064561C" w:rsidP="0064561C">
      <w:pPr>
        <w:pStyle w:val="NoSpacing"/>
      </w:pPr>
      <w:r w:rsidRPr="007A60F5">
        <w:rPr>
          <w:b/>
        </w:rPr>
        <w:t>Environment:</w:t>
      </w:r>
      <w:r>
        <w:t xml:space="preserve"> surroundings in which an organization operates, including air, water, land, natural resources, flora, fauna, humans, and their interrelation.</w:t>
      </w:r>
    </w:p>
    <w:p w14:paraId="4308D93D" w14:textId="77777777" w:rsidR="0064561C" w:rsidRDefault="0064561C" w:rsidP="0064561C">
      <w:pPr>
        <w:pStyle w:val="NoSpacing"/>
      </w:pPr>
    </w:p>
    <w:p w14:paraId="71E0DBDB" w14:textId="5694902D" w:rsidR="0064561C" w:rsidRDefault="0064561C" w:rsidP="0064561C">
      <w:pPr>
        <w:pStyle w:val="NoSpacing"/>
      </w:pPr>
      <w:r w:rsidRPr="007A60F5">
        <w:rPr>
          <w:b/>
        </w:rPr>
        <w:t>Environmental aspect:</w:t>
      </w:r>
      <w:r>
        <w:t xml:space="preserve"> element of an organization’s activities or products or services that can interact with the environment.</w:t>
      </w:r>
    </w:p>
    <w:p w14:paraId="1C6BF6F3" w14:textId="74ED91A1" w:rsidR="0064561C" w:rsidRPr="007A60F5" w:rsidRDefault="0064561C" w:rsidP="0064561C">
      <w:pPr>
        <w:pStyle w:val="NoSpacing"/>
        <w:rPr>
          <w:b/>
        </w:rPr>
      </w:pPr>
    </w:p>
    <w:p w14:paraId="58F8C705" w14:textId="672540FB" w:rsidR="0064561C" w:rsidRDefault="0064561C" w:rsidP="0064561C">
      <w:pPr>
        <w:pStyle w:val="NoSpacing"/>
      </w:pPr>
      <w:r w:rsidRPr="007A60F5">
        <w:rPr>
          <w:b/>
        </w:rPr>
        <w:t>Environmental impact:</w:t>
      </w:r>
      <w:r>
        <w:t xml:space="preserve"> any change to the environment, whether adverse or beneficial, wholly or partially resulting from an organization’s environmental aspects.</w:t>
      </w:r>
    </w:p>
    <w:p w14:paraId="1B3ABD78" w14:textId="378367BB" w:rsidR="0064561C" w:rsidRDefault="0064561C" w:rsidP="0064561C">
      <w:pPr>
        <w:pStyle w:val="NoSpacing"/>
      </w:pPr>
    </w:p>
    <w:p w14:paraId="472F412F" w14:textId="7034C241" w:rsidR="0064561C" w:rsidRDefault="0064561C" w:rsidP="0064561C">
      <w:pPr>
        <w:pStyle w:val="NoSpacing"/>
      </w:pPr>
      <w:r w:rsidRPr="00990139">
        <w:rPr>
          <w:b/>
        </w:rPr>
        <w:t>Environmental objective</w:t>
      </w:r>
      <w:r w:rsidRPr="007A60F5">
        <w:rPr>
          <w:b/>
        </w:rPr>
        <w:t>:</w:t>
      </w:r>
      <w:r>
        <w:t xml:space="preserve"> overall environmental goal, consistent with the environmental policy, that an organization sets itself to achieve.</w:t>
      </w:r>
    </w:p>
    <w:p w14:paraId="330D1B92" w14:textId="18E76F82" w:rsidR="0064561C" w:rsidRDefault="0064561C" w:rsidP="0064561C">
      <w:pPr>
        <w:pStyle w:val="NoSpacing"/>
      </w:pPr>
    </w:p>
    <w:p w14:paraId="01AD7BF0" w14:textId="09729FC8" w:rsidR="0064561C" w:rsidRDefault="0064561C" w:rsidP="0064561C">
      <w:pPr>
        <w:pStyle w:val="NoSpacing"/>
      </w:pPr>
      <w:r w:rsidRPr="007A60F5">
        <w:rPr>
          <w:b/>
        </w:rPr>
        <w:t>Environmental performance:</w:t>
      </w:r>
      <w:r>
        <w:t xml:space="preserve"> measurable results of an organization’s management of its environmental aspects.</w:t>
      </w:r>
    </w:p>
    <w:p w14:paraId="0D6869D1" w14:textId="79B02634" w:rsidR="0064561C" w:rsidRPr="007A60F5" w:rsidRDefault="0064561C" w:rsidP="0064561C">
      <w:pPr>
        <w:pStyle w:val="NoSpacing"/>
        <w:rPr>
          <w:b/>
        </w:rPr>
      </w:pPr>
    </w:p>
    <w:p w14:paraId="75BC0090" w14:textId="2CF300C1" w:rsidR="0064561C" w:rsidRDefault="0064561C" w:rsidP="0064561C">
      <w:pPr>
        <w:pStyle w:val="NoSpacing"/>
      </w:pPr>
      <w:r w:rsidRPr="00990139">
        <w:rPr>
          <w:b/>
        </w:rPr>
        <w:t>Environmental performance indicator</w:t>
      </w:r>
      <w:r w:rsidRPr="007A60F5">
        <w:rPr>
          <w:b/>
        </w:rPr>
        <w:t>:</w:t>
      </w:r>
      <w:r>
        <w:t xml:space="preserve"> EPI indicator that provides information about an organization’s environmental performance.</w:t>
      </w:r>
    </w:p>
    <w:p w14:paraId="3EA60CFA" w14:textId="77777777" w:rsidR="0064561C" w:rsidRDefault="0064561C" w:rsidP="0064561C">
      <w:pPr>
        <w:pStyle w:val="NoSpacing"/>
      </w:pPr>
    </w:p>
    <w:p w14:paraId="0170C522" w14:textId="423ADEB0" w:rsidR="0064561C" w:rsidRDefault="0064561C" w:rsidP="0064561C">
      <w:pPr>
        <w:pStyle w:val="NoSpacing"/>
      </w:pPr>
      <w:r w:rsidRPr="007A60F5">
        <w:rPr>
          <w:b/>
        </w:rPr>
        <w:t>Interested part</w:t>
      </w:r>
      <w:r w:rsidR="005D04A1">
        <w:rPr>
          <w:b/>
        </w:rPr>
        <w:t>ies</w:t>
      </w:r>
      <w:r w:rsidRPr="007A60F5">
        <w:rPr>
          <w:b/>
        </w:rPr>
        <w:t>:</w:t>
      </w:r>
      <w:r>
        <w:t xml:space="preserve"> individual or group concerned with or affected by the environmental performance of an organization.</w:t>
      </w:r>
    </w:p>
    <w:p w14:paraId="266FEE1B" w14:textId="77777777" w:rsidR="007A60F5" w:rsidRDefault="007A60F5" w:rsidP="0064561C">
      <w:pPr>
        <w:pStyle w:val="NoSpacing"/>
      </w:pPr>
    </w:p>
    <w:p w14:paraId="3AC560D8" w14:textId="0CAD0132" w:rsidR="00366B4F" w:rsidRDefault="00366B4F" w:rsidP="00366B4F">
      <w:pPr>
        <w:pStyle w:val="NoSpacing"/>
      </w:pPr>
      <w:r w:rsidRPr="007A60F5">
        <w:rPr>
          <w:b/>
        </w:rPr>
        <w:t>Risk:</w:t>
      </w:r>
      <w:r>
        <w:t xml:space="preserve"> effect of uncertainty</w:t>
      </w:r>
    </w:p>
    <w:p w14:paraId="435998FE" w14:textId="77777777" w:rsidR="00366B4F" w:rsidRDefault="00366B4F" w:rsidP="00366B4F">
      <w:pPr>
        <w:pStyle w:val="NoSpacing"/>
      </w:pPr>
    </w:p>
    <w:p w14:paraId="641397B4" w14:textId="224BBD9C" w:rsidR="00366B4F" w:rsidRDefault="00366B4F" w:rsidP="00366B4F">
      <w:pPr>
        <w:pStyle w:val="NoSpacing"/>
      </w:pPr>
      <w:r w:rsidRPr="007A60F5">
        <w:rPr>
          <w:b/>
        </w:rPr>
        <w:t>Life cycle:</w:t>
      </w:r>
      <w:r>
        <w:t xml:space="preserve"> consecutive and interlinked stages of a product (or service) system, from raw material acquisition or generation from natural resources to final disposal.</w:t>
      </w:r>
    </w:p>
    <w:p w14:paraId="5BDBD2B5" w14:textId="1B2F4372" w:rsidR="00366B4F" w:rsidRDefault="00366B4F" w:rsidP="00366B4F">
      <w:pPr>
        <w:pStyle w:val="NoSpacing"/>
      </w:pPr>
    </w:p>
    <w:p w14:paraId="7F3B3025" w14:textId="3DCF38E8" w:rsidR="00366B4F" w:rsidRDefault="00366B4F" w:rsidP="00366B4F">
      <w:pPr>
        <w:pStyle w:val="NoSpacing"/>
      </w:pPr>
      <w:r w:rsidRPr="007A60F5">
        <w:rPr>
          <w:b/>
        </w:rPr>
        <w:t>Outsource</w:t>
      </w:r>
      <w:r>
        <w:t xml:space="preserve">: </w:t>
      </w:r>
      <w:proofErr w:type="gramStart"/>
      <w:r>
        <w:t>make an arrangement</w:t>
      </w:r>
      <w:proofErr w:type="gramEnd"/>
      <w:r>
        <w:t xml:space="preserve"> where an external organization performs part of an organization’s function or process.</w:t>
      </w:r>
    </w:p>
    <w:p w14:paraId="261B8855" w14:textId="77777777" w:rsidR="00366B4F" w:rsidRDefault="00366B4F" w:rsidP="00366B4F">
      <w:pPr>
        <w:pStyle w:val="NoSpacing"/>
      </w:pPr>
    </w:p>
    <w:p w14:paraId="14C82E9F" w14:textId="028A734A" w:rsidR="00366B4F" w:rsidRDefault="00366B4F" w:rsidP="00366B4F">
      <w:pPr>
        <w:pStyle w:val="NoSpacing"/>
      </w:pPr>
      <w:r w:rsidRPr="007A60F5">
        <w:rPr>
          <w:b/>
        </w:rPr>
        <w:t>Environmental condition:</w:t>
      </w:r>
      <w:r>
        <w:t xml:space="preserve"> state or characteristic of the environment (3.2.1) as determined at a certain point in time</w:t>
      </w:r>
      <w:r w:rsidR="009820B7">
        <w:t>.</w:t>
      </w:r>
    </w:p>
    <w:p w14:paraId="14758141" w14:textId="7AEC43E6" w:rsidR="009820B7" w:rsidRDefault="009820B7" w:rsidP="00366B4F">
      <w:pPr>
        <w:pStyle w:val="NoSpacing"/>
      </w:pPr>
    </w:p>
    <w:p w14:paraId="54F5C29E" w14:textId="3343E212" w:rsidR="009820B7" w:rsidRDefault="009820B7" w:rsidP="00366B4F">
      <w:pPr>
        <w:pStyle w:val="NoSpacing"/>
      </w:pPr>
      <w:r w:rsidRPr="007A60F5">
        <w:rPr>
          <w:b/>
        </w:rPr>
        <w:t>Environmental Sustainability</w:t>
      </w:r>
      <w:r>
        <w:t xml:space="preserve">: </w:t>
      </w:r>
      <w:r w:rsidRPr="009820B7">
        <w:t>The maintenance of the factors and practices that contribute to the quality of environment on a long-term basis.</w:t>
      </w:r>
    </w:p>
    <w:p w14:paraId="4E449A50" w14:textId="38E0DDBB" w:rsidR="009820B7" w:rsidRDefault="009820B7" w:rsidP="00366B4F">
      <w:pPr>
        <w:pStyle w:val="NoSpacing"/>
      </w:pPr>
    </w:p>
    <w:p w14:paraId="25A733A4" w14:textId="1635BBC4" w:rsidR="009820B7" w:rsidRDefault="009820B7" w:rsidP="00366B4F">
      <w:pPr>
        <w:pStyle w:val="NoSpacing"/>
      </w:pPr>
      <w:r w:rsidRPr="007A60F5">
        <w:rPr>
          <w:b/>
        </w:rPr>
        <w:t>Sustainable Development:</w:t>
      </w:r>
      <w:r>
        <w:t xml:space="preserve"> </w:t>
      </w:r>
      <w:r w:rsidRPr="009820B7">
        <w:t>Economic development characterized by low growth rate, absence of pollution, and greatly diminished environment impact.</w:t>
      </w:r>
    </w:p>
    <w:p w14:paraId="2670FA56" w14:textId="57408E8E" w:rsidR="009820B7" w:rsidRDefault="009820B7" w:rsidP="00366B4F">
      <w:pPr>
        <w:pStyle w:val="NoSpacing"/>
      </w:pPr>
    </w:p>
    <w:p w14:paraId="62A9CB34" w14:textId="25B9EBAA" w:rsidR="009820B7" w:rsidRDefault="00D72757" w:rsidP="00366B4F">
      <w:pPr>
        <w:pStyle w:val="NoSpacing"/>
      </w:pPr>
      <w:r w:rsidRPr="007A60F5">
        <w:rPr>
          <w:b/>
        </w:rPr>
        <w:t>Intended Outcome:</w:t>
      </w:r>
      <w:r>
        <w:t xml:space="preserve"> </w:t>
      </w:r>
      <w:r w:rsidRPr="00D72757">
        <w:t>expected result of implementing the EMS</w:t>
      </w:r>
      <w:r w:rsidR="00EC772C">
        <w:t>.</w:t>
      </w:r>
    </w:p>
    <w:p w14:paraId="3A5708F0" w14:textId="77777777" w:rsidR="00366B4F" w:rsidRDefault="00366B4F" w:rsidP="00366B4F">
      <w:pPr>
        <w:pStyle w:val="NoSpacing"/>
      </w:pPr>
    </w:p>
    <w:p w14:paraId="6C9EC3FE" w14:textId="3157FE71" w:rsidR="00366B4F" w:rsidRDefault="00EC772C" w:rsidP="00EC772C">
      <w:pPr>
        <w:pStyle w:val="NoSpacing"/>
      </w:pPr>
      <w:r w:rsidRPr="007A60F5">
        <w:rPr>
          <w:b/>
        </w:rPr>
        <w:t>Effectiveness:</w:t>
      </w:r>
      <w:r>
        <w:t xml:space="preserve"> extent to which planned activities are realized and planned results achieved</w:t>
      </w:r>
    </w:p>
    <w:p w14:paraId="1922AC6A" w14:textId="77777777" w:rsidR="00366B4F" w:rsidRDefault="00366B4F" w:rsidP="00366B4F">
      <w:pPr>
        <w:pStyle w:val="NoSpacing"/>
      </w:pPr>
    </w:p>
    <w:p w14:paraId="79A12602" w14:textId="6ABE33B7" w:rsidR="0064561C" w:rsidRDefault="00D17EDB" w:rsidP="0064561C">
      <w:pPr>
        <w:pStyle w:val="NoSpacing"/>
      </w:pPr>
      <w:r w:rsidRPr="007A60F5">
        <w:rPr>
          <w:b/>
        </w:rPr>
        <w:t>Environmental Compliance:</w:t>
      </w:r>
      <w:r>
        <w:t xml:space="preserve"> </w:t>
      </w:r>
      <w:r w:rsidRPr="00D17EDB">
        <w:t>meeting regulatory requirements</w:t>
      </w:r>
      <w:r>
        <w:t>.</w:t>
      </w:r>
      <w:bookmarkStart w:id="0" w:name="_GoBack"/>
      <w:bookmarkEnd w:id="0"/>
    </w:p>
    <w:p w14:paraId="3F410801" w14:textId="77777777" w:rsidR="00A831CB" w:rsidRDefault="00A831CB" w:rsidP="00A831CB">
      <w:pPr>
        <w:pStyle w:val="NoSpacing"/>
        <w:jc w:val="center"/>
        <w:rPr>
          <w:b/>
          <w:u w:val="single"/>
        </w:rPr>
      </w:pPr>
    </w:p>
    <w:p w14:paraId="7EBFA759" w14:textId="77777777" w:rsidR="00A831CB" w:rsidRDefault="00A831CB" w:rsidP="00A831CB">
      <w:pPr>
        <w:pStyle w:val="NoSpacing"/>
        <w:jc w:val="center"/>
        <w:rPr>
          <w:b/>
          <w:u w:val="single"/>
        </w:rPr>
      </w:pPr>
    </w:p>
    <w:p w14:paraId="1F52B503" w14:textId="3CDCD40C" w:rsidR="005D04A1" w:rsidRPr="00A831CB" w:rsidRDefault="005D04A1" w:rsidP="00A831CB">
      <w:pPr>
        <w:pStyle w:val="NoSpacing"/>
        <w:jc w:val="center"/>
        <w:rPr>
          <w:b/>
          <w:sz w:val="24"/>
          <w:u w:val="single"/>
        </w:rPr>
      </w:pPr>
      <w:r w:rsidRPr="00A831CB">
        <w:rPr>
          <w:b/>
          <w:sz w:val="24"/>
          <w:u w:val="single"/>
        </w:rPr>
        <w:t>General EMS Concepts:</w:t>
      </w:r>
    </w:p>
    <w:p w14:paraId="3A7D4179" w14:textId="77777777" w:rsidR="00B32F39" w:rsidRPr="005D04A1" w:rsidRDefault="00B32F39" w:rsidP="0064561C">
      <w:pPr>
        <w:pStyle w:val="NoSpacing"/>
        <w:rPr>
          <w:b/>
          <w:u w:val="single"/>
        </w:rPr>
      </w:pPr>
    </w:p>
    <w:p w14:paraId="47B6700F" w14:textId="77777777" w:rsidR="00B32F39" w:rsidRDefault="00B32F39" w:rsidP="00B32F39">
      <w:pPr>
        <w:pStyle w:val="NoSpacing"/>
      </w:pPr>
      <w:r w:rsidRPr="001A64EA">
        <w:rPr>
          <w:b/>
        </w:rPr>
        <w:t>Site-related factors</w:t>
      </w:r>
      <w:r w:rsidRPr="001A64EA">
        <w:t xml:space="preserve"> that might influence the potential impacts of an organization’s aspects on the surrounding areas, ecosystems and communities. </w:t>
      </w:r>
      <w:r w:rsidRPr="001A64EA">
        <w:rPr>
          <w:b/>
        </w:rPr>
        <w:t>Site factors include</w:t>
      </w:r>
      <w:r w:rsidRPr="001A64EA">
        <w:t xml:space="preserve"> geography, climate, hydrogeology, topography, soil and other site-related physical conditions, as well as prior use of the site.</w:t>
      </w:r>
    </w:p>
    <w:p w14:paraId="234443D0" w14:textId="77777777" w:rsidR="005D04A1" w:rsidRPr="005D04A1" w:rsidRDefault="005D04A1" w:rsidP="0064561C">
      <w:pPr>
        <w:pStyle w:val="NoSpacing"/>
        <w:rPr>
          <w:b/>
        </w:rPr>
      </w:pPr>
    </w:p>
    <w:p w14:paraId="29EFF9F7" w14:textId="46326A13" w:rsidR="001A64EA" w:rsidRDefault="001A64EA" w:rsidP="001A64EA">
      <w:pPr>
        <w:pStyle w:val="NoSpacing"/>
      </w:pPr>
      <w:r w:rsidRPr="00BF71E4">
        <w:rPr>
          <w:b/>
        </w:rPr>
        <w:t>Methods for determining</w:t>
      </w:r>
      <w:r>
        <w:t xml:space="preserve"> </w:t>
      </w:r>
      <w:r w:rsidRPr="001A64EA">
        <w:rPr>
          <w:b/>
        </w:rPr>
        <w:t>risks and opportunities</w:t>
      </w:r>
      <w:r>
        <w:t xml:space="preserve"> and how these methods can be applied in an organizational context inc</w:t>
      </w:r>
      <w:r w:rsidRPr="00517A82">
        <w:t>lude</w:t>
      </w:r>
      <w:r w:rsidR="00D51C03" w:rsidRPr="00517A82">
        <w:t>:</w:t>
      </w:r>
      <w:r w:rsidRPr="00517A82">
        <w:t xml:space="preserve"> SW</w:t>
      </w:r>
      <w:r>
        <w:t>OT (Strengths-Weaknesses-Opportunities-Threats), PESTLE (Political-Economic-Social-Technological-Legal-Environmental), Delphi technique, Probability and Impact matrix and risk facilitation workshops.</w:t>
      </w:r>
    </w:p>
    <w:p w14:paraId="5BEBF870" w14:textId="06A6CB2A" w:rsidR="001A64EA" w:rsidRDefault="001A64EA" w:rsidP="001A64EA">
      <w:pPr>
        <w:pStyle w:val="NoSpacing"/>
      </w:pPr>
    </w:p>
    <w:p w14:paraId="47CCC201" w14:textId="6EBF388E" w:rsidR="001A64EA" w:rsidRDefault="001A64EA" w:rsidP="001A64EA">
      <w:pPr>
        <w:pStyle w:val="NoSpacing"/>
      </w:pPr>
      <w:r>
        <w:t>T</w:t>
      </w:r>
      <w:r w:rsidRPr="001A64EA">
        <w:t xml:space="preserve">ypes of </w:t>
      </w:r>
      <w:r w:rsidRPr="001A64EA">
        <w:rPr>
          <w:b/>
        </w:rPr>
        <w:t>emissions to air</w:t>
      </w:r>
      <w:r w:rsidRPr="001A64EA">
        <w:t xml:space="preserve"> </w:t>
      </w:r>
      <w:r>
        <w:t>may include</w:t>
      </w:r>
      <w:r w:rsidRPr="001A64EA">
        <w:t xml:space="preserve"> gases, aerosols or particulate matter [e.g. Volatile Organic Compounds (VOCs), odors, acids, bases, greenhouse gases, microorganisms, heavy metals].</w:t>
      </w:r>
    </w:p>
    <w:p w14:paraId="38E9A0D7" w14:textId="724586CF" w:rsidR="001A64EA" w:rsidRDefault="001A64EA" w:rsidP="001A64EA">
      <w:pPr>
        <w:pStyle w:val="NoSpacing"/>
      </w:pPr>
    </w:p>
    <w:p w14:paraId="6874381A" w14:textId="29781D15" w:rsidR="0067144E" w:rsidRPr="0067144E" w:rsidRDefault="0067144E" w:rsidP="0067144E">
      <w:pPr>
        <w:pStyle w:val="NoSpacing"/>
      </w:pPr>
      <w:r>
        <w:t>T</w:t>
      </w:r>
      <w:r w:rsidRPr="0067144E">
        <w:t xml:space="preserve">echniques used to </w:t>
      </w:r>
      <w:r w:rsidRPr="0067144E">
        <w:rPr>
          <w:b/>
        </w:rPr>
        <w:t>monitor emissions</w:t>
      </w:r>
      <w:r w:rsidRPr="0067144E">
        <w:t xml:space="preserve"> to air</w:t>
      </w:r>
      <w:r>
        <w:t xml:space="preserve"> include</w:t>
      </w:r>
      <w:r w:rsidRPr="0067144E">
        <w:t xml:space="preserve"> observation of stack emissions, continuous or sample-based stack monitoring, air sampling and analysis and calculation-based mass balance, microorganism counts, and odor testing.</w:t>
      </w:r>
    </w:p>
    <w:p w14:paraId="5DE0CEB5" w14:textId="1466E09B" w:rsidR="00B32F39" w:rsidRDefault="00B32F39" w:rsidP="001A64EA">
      <w:pPr>
        <w:pStyle w:val="NoSpacing"/>
      </w:pPr>
    </w:p>
    <w:p w14:paraId="49C34E89" w14:textId="229BFBF8" w:rsidR="00B32F39" w:rsidRDefault="0067144E" w:rsidP="001A64EA">
      <w:pPr>
        <w:pStyle w:val="NoSpacing"/>
      </w:pPr>
      <w:r>
        <w:t>T</w:t>
      </w:r>
      <w:r w:rsidRPr="0067144E">
        <w:t xml:space="preserve">echniques used to </w:t>
      </w:r>
      <w:r w:rsidRPr="0067144E">
        <w:rPr>
          <w:b/>
        </w:rPr>
        <w:t xml:space="preserve">control emissions </w:t>
      </w:r>
      <w:r w:rsidRPr="0067144E">
        <w:t xml:space="preserve">to air </w:t>
      </w:r>
      <w:r>
        <w:t>include</w:t>
      </w:r>
      <w:r w:rsidRPr="0067144E">
        <w:t xml:space="preserve"> filtering techniques, scrubbers, water mist control</w:t>
      </w:r>
      <w:r w:rsidR="00E34451" w:rsidRPr="00E34451">
        <w:rPr>
          <w:color w:val="FF0000"/>
        </w:rPr>
        <w:t>,</w:t>
      </w:r>
      <w:r w:rsidRPr="0067144E">
        <w:t xml:space="preserve"> and thermal oxidizers.</w:t>
      </w:r>
    </w:p>
    <w:p w14:paraId="598726BC" w14:textId="77777777" w:rsidR="00B32F39" w:rsidRDefault="00B32F39" w:rsidP="001A64EA">
      <w:pPr>
        <w:pStyle w:val="NoSpacing"/>
      </w:pPr>
    </w:p>
    <w:p w14:paraId="00A2FBC2" w14:textId="4514E029" w:rsidR="001A64EA" w:rsidRDefault="001A64EA" w:rsidP="001A64EA">
      <w:pPr>
        <w:pStyle w:val="NoSpacing"/>
      </w:pPr>
      <w:r w:rsidRPr="001A64EA">
        <w:rPr>
          <w:b/>
        </w:rPr>
        <w:t>Releases to land</w:t>
      </w:r>
      <w:r>
        <w:t xml:space="preserve"> including but not limited to heavy metals, polycyclic aromatic hydrocarbons (PAH), petroleum-based products, halogenated hydrocarbons, pesticides, herbicides and animal waste.</w:t>
      </w:r>
    </w:p>
    <w:p w14:paraId="071D1FC7" w14:textId="77777777" w:rsidR="001A64EA" w:rsidRDefault="001A64EA" w:rsidP="001A64EA">
      <w:pPr>
        <w:pStyle w:val="NoSpacing"/>
      </w:pPr>
    </w:p>
    <w:p w14:paraId="31CDCED1" w14:textId="2A69BC4A" w:rsidR="001A64EA" w:rsidRDefault="001A64EA" w:rsidP="001A64EA">
      <w:pPr>
        <w:pStyle w:val="NoSpacing"/>
      </w:pPr>
      <w:r>
        <w:t xml:space="preserve">Techniques used to </w:t>
      </w:r>
      <w:r w:rsidRPr="001A64EA">
        <w:rPr>
          <w:b/>
        </w:rPr>
        <w:t>control releases to land</w:t>
      </w:r>
      <w:r>
        <w:t xml:space="preserve"> such as </w:t>
      </w:r>
      <w:r w:rsidR="00E047FF">
        <w:t>b</w:t>
      </w:r>
      <w:r w:rsidR="00E047FF" w:rsidRPr="00E047FF">
        <w:t>iological remediation</w:t>
      </w:r>
      <w:r w:rsidR="00E047FF">
        <w:t xml:space="preserve">, </w:t>
      </w:r>
      <w:r>
        <w:t>primary or secondary containment (bunding) and dispersion (land application rates).</w:t>
      </w:r>
    </w:p>
    <w:p w14:paraId="2C1FD73D" w14:textId="029CCE19" w:rsidR="001A64EA" w:rsidRDefault="001A64EA" w:rsidP="001A64EA">
      <w:pPr>
        <w:pStyle w:val="NoSpacing"/>
      </w:pPr>
    </w:p>
    <w:p w14:paraId="549B4E8D" w14:textId="226BCA5E" w:rsidR="00E352DA" w:rsidRDefault="00E352DA" w:rsidP="001A64EA">
      <w:pPr>
        <w:pStyle w:val="NoSpacing"/>
      </w:pPr>
      <w:r w:rsidRPr="00E352DA">
        <w:rPr>
          <w:b/>
        </w:rPr>
        <w:t>Releases to land of solids</w:t>
      </w:r>
      <w:r w:rsidRPr="00E352DA">
        <w:t xml:space="preserve"> or liquids may occur as waste from mechanical, chemical or biological processes, on the production or disposal of a product</w:t>
      </w:r>
      <w:r w:rsidR="00805EED" w:rsidRPr="00814E00">
        <w:t>,</w:t>
      </w:r>
      <w:r w:rsidRPr="00814E00">
        <w:t xml:space="preserve"> </w:t>
      </w:r>
      <w:r w:rsidRPr="00E352DA">
        <w:t xml:space="preserve">or the delivery of a service or </w:t>
      </w:r>
      <w:proofErr w:type="gramStart"/>
      <w:r w:rsidRPr="00E352DA">
        <w:t>as a result of</w:t>
      </w:r>
      <w:proofErr w:type="gramEnd"/>
      <w:r w:rsidRPr="00E352DA">
        <w:t xml:space="preserve"> a natural event or accidental situation.</w:t>
      </w:r>
    </w:p>
    <w:p w14:paraId="758ECEB4" w14:textId="77777777" w:rsidR="00E352DA" w:rsidRDefault="00E352DA" w:rsidP="001A64EA">
      <w:pPr>
        <w:pStyle w:val="NoSpacing"/>
      </w:pPr>
    </w:p>
    <w:p w14:paraId="06BD4104" w14:textId="21CCD993" w:rsidR="00EC062A" w:rsidRDefault="00EC062A" w:rsidP="001A64EA">
      <w:pPr>
        <w:pStyle w:val="NoSpacing"/>
      </w:pPr>
      <w:r w:rsidRPr="00EC062A">
        <w:rPr>
          <w:b/>
        </w:rPr>
        <w:t>Upstream management</w:t>
      </w:r>
      <w:r>
        <w:t xml:space="preserve"> </w:t>
      </w:r>
      <w:r w:rsidRPr="00EC062A">
        <w:t>requires knowledge of resource depletion issues including sourcing renewable and non-renewable materials, water scarcity, forest loss</w:t>
      </w:r>
      <w:r w:rsidR="00C17A08" w:rsidRPr="00814E00">
        <w:t>,</w:t>
      </w:r>
      <w:r w:rsidRPr="00814E00">
        <w:t xml:space="preserve"> a</w:t>
      </w:r>
      <w:r w:rsidRPr="00EC062A">
        <w:t>nd soil degradation</w:t>
      </w:r>
      <w:r>
        <w:t>.</w:t>
      </w:r>
    </w:p>
    <w:p w14:paraId="4945765B" w14:textId="77777777" w:rsidR="00EC062A" w:rsidRDefault="00EC062A" w:rsidP="001A64EA">
      <w:pPr>
        <w:pStyle w:val="NoSpacing"/>
      </w:pPr>
    </w:p>
    <w:p w14:paraId="3462A97D" w14:textId="2C9086DE" w:rsidR="00E352DA" w:rsidRPr="00814E00" w:rsidRDefault="00E352DA" w:rsidP="00E352DA">
      <w:pPr>
        <w:pStyle w:val="NoSpacing"/>
      </w:pPr>
      <w:r>
        <w:rPr>
          <w:b/>
        </w:rPr>
        <w:t xml:space="preserve">Upstream management </w:t>
      </w:r>
      <w:r w:rsidRPr="00E352DA">
        <w:t xml:space="preserve">auditing </w:t>
      </w:r>
      <w:r w:rsidR="00D51C03" w:rsidRPr="00814E00">
        <w:t>requires</w:t>
      </w:r>
      <w:r w:rsidR="00D51C03">
        <w:t xml:space="preserve"> </w:t>
      </w:r>
      <w:r w:rsidRPr="00E352DA">
        <w:t xml:space="preserve">knowledge of renewable and non-renewable sources of energy, the techniques for converting them to useful </w:t>
      </w:r>
      <w:r w:rsidRPr="00814E00">
        <w:t>energy</w:t>
      </w:r>
      <w:r w:rsidR="00FD3E2C" w:rsidRPr="00814E00">
        <w:t>,</w:t>
      </w:r>
      <w:r w:rsidRPr="00E352DA">
        <w:t xml:space="preserve"> and their environmental impacts, including</w:t>
      </w:r>
      <w:r w:rsidR="00FD3E2C" w:rsidRPr="00A5302F">
        <w:t>:</w:t>
      </w:r>
      <w:r w:rsidRPr="00E352DA">
        <w:t xml:space="preserve"> climate </w:t>
      </w:r>
      <w:r w:rsidRPr="00814E00">
        <w:t>change</w:t>
      </w:r>
      <w:r w:rsidR="00FD3E2C" w:rsidRPr="00814E00">
        <w:t>;</w:t>
      </w:r>
      <w:r w:rsidRPr="00814E00">
        <w:t xml:space="preserve"> impact on biodiversity and ecosystems</w:t>
      </w:r>
      <w:r w:rsidR="00FD3E2C" w:rsidRPr="00814E00">
        <w:t>;</w:t>
      </w:r>
      <w:r w:rsidRPr="00814E00">
        <w:t xml:space="preserve"> and limitations in their application. </w:t>
      </w:r>
    </w:p>
    <w:p w14:paraId="6F123C27" w14:textId="5069F76A" w:rsidR="00E352DA" w:rsidRPr="00814E00" w:rsidRDefault="00E352DA" w:rsidP="00E352DA">
      <w:pPr>
        <w:pStyle w:val="NoSpacing"/>
        <w:rPr>
          <w:b/>
        </w:rPr>
      </w:pPr>
      <w:r w:rsidRPr="00814E00">
        <w:rPr>
          <w:b/>
        </w:rPr>
        <w:t>‍</w:t>
      </w:r>
    </w:p>
    <w:p w14:paraId="648A41C1" w14:textId="33FFF31D" w:rsidR="00EC062A" w:rsidRDefault="00EC062A" w:rsidP="001A64EA">
      <w:pPr>
        <w:pStyle w:val="NoSpacing"/>
      </w:pPr>
      <w:r w:rsidRPr="00814E00">
        <w:rPr>
          <w:b/>
        </w:rPr>
        <w:t>Downstream management</w:t>
      </w:r>
      <w:r w:rsidRPr="00814E00">
        <w:t xml:space="preserve"> </w:t>
      </w:r>
      <w:r w:rsidR="00C17A08" w:rsidRPr="00814E00">
        <w:t xml:space="preserve">auditing </w:t>
      </w:r>
      <w:r w:rsidRPr="00EC062A">
        <w:t>requires knowledge of technology and techniques related to source reduction, consumption, minimization, resource recovery</w:t>
      </w:r>
      <w:r w:rsidR="00C17A08" w:rsidRPr="00814E00">
        <w:t>,</w:t>
      </w:r>
      <w:r w:rsidRPr="00814E00">
        <w:t xml:space="preserve"> </w:t>
      </w:r>
      <w:r w:rsidRPr="00EC062A">
        <w:t>and treatment practices and processes</w:t>
      </w:r>
      <w:r>
        <w:t>.</w:t>
      </w:r>
    </w:p>
    <w:p w14:paraId="7810EAC6" w14:textId="77777777" w:rsidR="00EC062A" w:rsidRDefault="00EC062A" w:rsidP="001A64EA">
      <w:pPr>
        <w:pStyle w:val="NoSpacing"/>
      </w:pPr>
    </w:p>
    <w:p w14:paraId="091A57F1" w14:textId="089EC3B6" w:rsidR="00EC062A" w:rsidRPr="00EC062A" w:rsidRDefault="00EC062A" w:rsidP="007A60F5">
      <w:pPr>
        <w:pStyle w:val="NoSpacing"/>
      </w:pPr>
      <w:r w:rsidRPr="00EC062A">
        <w:rPr>
          <w:b/>
        </w:rPr>
        <w:t>Environmental performance evaluation (EPE)</w:t>
      </w:r>
      <w:r>
        <w:t xml:space="preserve"> is a </w:t>
      </w:r>
      <w:r w:rsidRPr="00EC062A">
        <w:t xml:space="preserve">technique </w:t>
      </w:r>
      <w:r>
        <w:t>used</w:t>
      </w:r>
      <w:r w:rsidRPr="00EC062A">
        <w:t xml:space="preserve"> to facilitate management decisions regarding an organization’s environmental performance by selecting indicators, collecting and analyzing data, assessing information about environmental performance, reporting and communicating, and periodically reviewing and improving this process</w:t>
      </w:r>
      <w:r>
        <w:t>.</w:t>
      </w:r>
    </w:p>
    <w:p w14:paraId="3E2BBE06" w14:textId="3028AE25" w:rsidR="00EC062A" w:rsidRDefault="00EC062A" w:rsidP="007A60F5">
      <w:pPr>
        <w:pStyle w:val="NoSpacing"/>
        <w:rPr>
          <w:b/>
        </w:rPr>
      </w:pPr>
    </w:p>
    <w:p w14:paraId="23AD9DE8" w14:textId="00006614" w:rsidR="00EC062A" w:rsidRDefault="00EC062A" w:rsidP="007A60F5">
      <w:pPr>
        <w:pStyle w:val="NoSpacing"/>
      </w:pPr>
      <w:r w:rsidRPr="00EC062A">
        <w:rPr>
          <w:b/>
        </w:rPr>
        <w:lastRenderedPageBreak/>
        <w:t>Release to Water</w:t>
      </w:r>
      <w:r>
        <w:rPr>
          <w:b/>
        </w:rPr>
        <w:t xml:space="preserve"> </w:t>
      </w:r>
      <w:r w:rsidRPr="00EC062A">
        <w:t>involve</w:t>
      </w:r>
      <w:r>
        <w:t>s</w:t>
      </w:r>
      <w:r w:rsidRPr="00EC062A">
        <w:t xml:space="preserve"> </w:t>
      </w:r>
      <w:r w:rsidRPr="00E047FF">
        <w:rPr>
          <w:b/>
        </w:rPr>
        <w:t>understanding</w:t>
      </w:r>
      <w:r w:rsidRPr="00EC062A">
        <w:t xml:space="preserve"> surface and ground water flows and characteristics, including water columns, suspended and dissolved solids, sedimentation, effluent viscosity and density, evaporation, acidification and eutrophication.</w:t>
      </w:r>
    </w:p>
    <w:p w14:paraId="2A58D0A1" w14:textId="77777777" w:rsidR="0067144E" w:rsidRDefault="0067144E" w:rsidP="007A60F5">
      <w:pPr>
        <w:pStyle w:val="NoSpacing"/>
      </w:pPr>
    </w:p>
    <w:p w14:paraId="5B800128" w14:textId="223354F9" w:rsidR="00E047FF" w:rsidRDefault="00E047FF" w:rsidP="00E047FF">
      <w:pPr>
        <w:pStyle w:val="NoSpacing"/>
        <w:rPr>
          <w:b/>
        </w:rPr>
      </w:pPr>
      <w:bookmarkStart w:id="1" w:name="_Hlk517707384"/>
      <w:r w:rsidRPr="00E047FF">
        <w:rPr>
          <w:b/>
        </w:rPr>
        <w:t>Release to water</w:t>
      </w:r>
      <w:r>
        <w:t xml:space="preserve"> operational control </w:t>
      </w:r>
      <w:r w:rsidRPr="00E047FF">
        <w:t>require</w:t>
      </w:r>
      <w:r>
        <w:t>s</w:t>
      </w:r>
      <w:r w:rsidRPr="00E047FF">
        <w:t xml:space="preserve"> knowledge of the typical liquid waste streams (e.g. organic, inorganic) and the techniques used to treat liquid waste (e.g. aerobic and anaerobic treatment)? The auditor would also have knowledge of the techniques used to control surface water discharges (e.g. from weather) and to remediate surface and ground water.</w:t>
      </w:r>
      <w:r w:rsidRPr="00E047FF">
        <w:rPr>
          <w:b/>
        </w:rPr>
        <w:t xml:space="preserve"> </w:t>
      </w:r>
      <w:bookmarkEnd w:id="1"/>
    </w:p>
    <w:p w14:paraId="6F82B545" w14:textId="77777777" w:rsidR="00E047FF" w:rsidRPr="00E047FF" w:rsidRDefault="00E047FF" w:rsidP="00E047FF">
      <w:pPr>
        <w:pStyle w:val="NoSpacing"/>
        <w:rPr>
          <w:b/>
          <w:u w:val="single"/>
        </w:rPr>
      </w:pPr>
    </w:p>
    <w:p w14:paraId="0D292741" w14:textId="6100071D" w:rsidR="00EC062A" w:rsidRPr="0067144E" w:rsidRDefault="0067144E" w:rsidP="007A60F5">
      <w:pPr>
        <w:pStyle w:val="NoSpacing"/>
        <w:rPr>
          <w:b/>
        </w:rPr>
      </w:pPr>
      <w:r w:rsidRPr="0067144E">
        <w:rPr>
          <w:b/>
        </w:rPr>
        <w:t>Release to water</w:t>
      </w:r>
      <w:r>
        <w:t xml:space="preserve"> t</w:t>
      </w:r>
      <w:r w:rsidRPr="0067144E">
        <w:t xml:space="preserve">echniques used to </w:t>
      </w:r>
      <w:r w:rsidRPr="0067144E">
        <w:rPr>
          <w:b/>
        </w:rPr>
        <w:t xml:space="preserve">monitor </w:t>
      </w:r>
      <w:r w:rsidRPr="0067144E">
        <w:t>liquid waste treatment processes and/or other discharges</w:t>
      </w:r>
      <w:r w:rsidR="00D85490">
        <w:t xml:space="preserve"> </w:t>
      </w:r>
      <w:r w:rsidR="00D85490" w:rsidRPr="00814E00">
        <w:t>include indicators such as:</w:t>
      </w:r>
      <w:r w:rsidRPr="00814E00">
        <w:t xml:space="preserve"> </w:t>
      </w:r>
      <w:r w:rsidRPr="0067144E">
        <w:t xml:space="preserve">Biological Oxygen Demand (BOD) or Chemical Oxygen Demand (COD), sampling and analysis, in-process monitoring </w:t>
      </w:r>
      <w:r w:rsidRPr="00814E00">
        <w:t>devices</w:t>
      </w:r>
      <w:r w:rsidR="00D85490" w:rsidRPr="00814E00">
        <w:t>,</w:t>
      </w:r>
      <w:r w:rsidRPr="00814E00">
        <w:t xml:space="preserve"> </w:t>
      </w:r>
      <w:r w:rsidRPr="0067144E">
        <w:t>and inspections.</w:t>
      </w:r>
    </w:p>
    <w:p w14:paraId="26983E85" w14:textId="77777777" w:rsidR="0067144E" w:rsidRPr="0067144E" w:rsidRDefault="0067144E" w:rsidP="007A60F5">
      <w:pPr>
        <w:pStyle w:val="NoSpacing"/>
        <w:rPr>
          <w:b/>
        </w:rPr>
      </w:pPr>
    </w:p>
    <w:p w14:paraId="16A4F534" w14:textId="67EC4002" w:rsidR="00EC062A" w:rsidRDefault="00EC062A" w:rsidP="007A60F5">
      <w:pPr>
        <w:pStyle w:val="NoSpacing"/>
      </w:pPr>
      <w:r>
        <w:rPr>
          <w:b/>
        </w:rPr>
        <w:t xml:space="preserve">Energy usage </w:t>
      </w:r>
      <w:r w:rsidR="00414E24">
        <w:rPr>
          <w:b/>
        </w:rPr>
        <w:t xml:space="preserve">auditing </w:t>
      </w:r>
      <w:r w:rsidRPr="00EC062A">
        <w:t>requires knowledge of sources of emissions of heat, light, electromagnetic and ionizing radiation, noise and vibration, and their potential environmental impacts</w:t>
      </w:r>
      <w:r>
        <w:t>.</w:t>
      </w:r>
    </w:p>
    <w:p w14:paraId="6D608356" w14:textId="77777777" w:rsidR="00D85490" w:rsidRDefault="00D85490" w:rsidP="007A60F5">
      <w:pPr>
        <w:pStyle w:val="NoSpacing"/>
        <w:rPr>
          <w:b/>
        </w:rPr>
      </w:pPr>
    </w:p>
    <w:p w14:paraId="1E9B57E2" w14:textId="1AF79EEE" w:rsidR="00B32F39" w:rsidRPr="00B32F39" w:rsidRDefault="00B32F39" w:rsidP="00B32F39">
      <w:pPr>
        <w:pStyle w:val="NoSpacing"/>
      </w:pPr>
      <w:r w:rsidRPr="00B32F39">
        <w:rPr>
          <w:b/>
        </w:rPr>
        <w:t xml:space="preserve">Energy emission </w:t>
      </w:r>
      <w:r w:rsidRPr="00B32F39">
        <w:t>requires knowledge of emissions management and control methods, including process management, and emissions reduction and abatement</w:t>
      </w:r>
      <w:r w:rsidR="00805EED" w:rsidRPr="00805EED">
        <w:rPr>
          <w:color w:val="FF0000"/>
        </w:rPr>
        <w:t>,</w:t>
      </w:r>
      <w:r w:rsidRPr="00B32F39">
        <w:t xml:space="preserve"> which include techniques such as heat exchange and insulation.</w:t>
      </w:r>
    </w:p>
    <w:p w14:paraId="5E54535D" w14:textId="3B070BD7" w:rsidR="00EC062A" w:rsidRDefault="00EC062A" w:rsidP="007A60F5">
      <w:pPr>
        <w:pStyle w:val="NoSpacing"/>
        <w:rPr>
          <w:b/>
        </w:rPr>
      </w:pPr>
    </w:p>
    <w:p w14:paraId="185E0748" w14:textId="1C4F60C8" w:rsidR="00EC062A" w:rsidRPr="00414E24" w:rsidRDefault="00414E24" w:rsidP="007A60F5">
      <w:pPr>
        <w:pStyle w:val="NoSpacing"/>
      </w:pPr>
      <w:r>
        <w:rPr>
          <w:b/>
        </w:rPr>
        <w:t xml:space="preserve">Energy auditing </w:t>
      </w:r>
      <w:r w:rsidRPr="00414E24">
        <w:t>requires knowledge of monitoring and measuring techniques related to energy emissions, such as</w:t>
      </w:r>
      <w:r w:rsidR="008422AC" w:rsidRPr="00814E00">
        <w:t>:</w:t>
      </w:r>
      <w:r w:rsidRPr="00414E24">
        <w:t xml:space="preserve"> thermal imaging (heat), light metering (light), gauss meter (electromagnetic force), radiation counters and film badges (ionizing radiation), metering (noise and vibration)</w:t>
      </w:r>
      <w:r>
        <w:t>.</w:t>
      </w:r>
    </w:p>
    <w:p w14:paraId="3F42843A" w14:textId="77777777" w:rsidR="00414E24" w:rsidRDefault="00414E24" w:rsidP="007A60F5">
      <w:pPr>
        <w:pStyle w:val="NoSpacing"/>
        <w:rPr>
          <w:b/>
        </w:rPr>
      </w:pPr>
    </w:p>
    <w:p w14:paraId="54B21BF0" w14:textId="7B5D14C8" w:rsidR="00EC062A" w:rsidRDefault="00414E24" w:rsidP="007A60F5">
      <w:pPr>
        <w:pStyle w:val="NoSpacing"/>
      </w:pPr>
      <w:r>
        <w:rPr>
          <w:b/>
        </w:rPr>
        <w:t xml:space="preserve">Solid Waste </w:t>
      </w:r>
      <w:r w:rsidRPr="00414E24">
        <w:t>aspect auditing requires knowledge of methodologies for the elimination, source reduction</w:t>
      </w:r>
      <w:r w:rsidR="00805EED" w:rsidRPr="00805EED">
        <w:rPr>
          <w:color w:val="FF0000"/>
        </w:rPr>
        <w:t>,</w:t>
      </w:r>
      <w:r w:rsidRPr="00414E24">
        <w:t xml:space="preserve"> and </w:t>
      </w:r>
      <w:r w:rsidR="00805EED" w:rsidRPr="00814E00">
        <w:t xml:space="preserve">minimization of </w:t>
      </w:r>
      <w:r w:rsidRPr="00414E24">
        <w:t>waste, including reuse, segregation and recycling.</w:t>
      </w:r>
    </w:p>
    <w:p w14:paraId="5587AA08" w14:textId="77777777" w:rsidR="00414E24" w:rsidRDefault="00414E24" w:rsidP="007A60F5">
      <w:pPr>
        <w:pStyle w:val="NoSpacing"/>
        <w:rPr>
          <w:b/>
        </w:rPr>
      </w:pPr>
    </w:p>
    <w:p w14:paraId="0E1B5CED" w14:textId="30E67D2A" w:rsidR="00414E24" w:rsidRDefault="00414E24" w:rsidP="007A60F5">
      <w:pPr>
        <w:pStyle w:val="NoSpacing"/>
      </w:pPr>
      <w:r w:rsidRPr="00414E24">
        <w:t>Auditing of</w:t>
      </w:r>
      <w:r>
        <w:rPr>
          <w:b/>
        </w:rPr>
        <w:t xml:space="preserve"> Solid Waste </w:t>
      </w:r>
      <w:r w:rsidRPr="00414E24">
        <w:t>management</w:t>
      </w:r>
      <w:r>
        <w:rPr>
          <w:b/>
        </w:rPr>
        <w:t xml:space="preserve"> </w:t>
      </w:r>
      <w:r w:rsidRPr="00414E24">
        <w:t>requires knowledge of handling, storage, transportation, treatment and disposal of waste.</w:t>
      </w:r>
    </w:p>
    <w:p w14:paraId="155C9046" w14:textId="1B178302" w:rsidR="00414E24" w:rsidRDefault="00414E24" w:rsidP="007A60F5">
      <w:pPr>
        <w:pStyle w:val="NoSpacing"/>
      </w:pPr>
    </w:p>
    <w:p w14:paraId="70099254" w14:textId="0C8EB6DF" w:rsidR="00414E24" w:rsidRDefault="00414E24" w:rsidP="007A60F5">
      <w:pPr>
        <w:pStyle w:val="NoSpacing"/>
      </w:pPr>
      <w:r w:rsidRPr="00414E24">
        <w:rPr>
          <w:b/>
        </w:rPr>
        <w:t>Solid waste monitoring and measurements</w:t>
      </w:r>
      <w:r w:rsidRPr="00414E24">
        <w:t xml:space="preserve"> </w:t>
      </w:r>
      <w:r>
        <w:t xml:space="preserve">include </w:t>
      </w:r>
      <w:r w:rsidRPr="00414E24">
        <w:t>techniques, such as mass balance calculations, weighing, volumetric measurement, and waste storage criteria (e.g. temperature for flammable materials, storage time)</w:t>
      </w:r>
      <w:r>
        <w:t>.</w:t>
      </w:r>
    </w:p>
    <w:p w14:paraId="5A0A4C72" w14:textId="0D27CD3C" w:rsidR="00414E24" w:rsidRDefault="00414E24" w:rsidP="007A60F5">
      <w:pPr>
        <w:pStyle w:val="NoSpacing"/>
      </w:pPr>
    </w:p>
    <w:p w14:paraId="4AF92D58" w14:textId="539DF4A3" w:rsidR="00414E24" w:rsidRDefault="00414E24" w:rsidP="007A60F5">
      <w:pPr>
        <w:pStyle w:val="NoSpacing"/>
      </w:pPr>
      <w:r w:rsidRPr="00414E24">
        <w:rPr>
          <w:b/>
        </w:rPr>
        <w:t>Use of Space</w:t>
      </w:r>
      <w:r>
        <w:t xml:space="preserve"> </w:t>
      </w:r>
      <w:r w:rsidRPr="00414E24">
        <w:t>aspect require</w:t>
      </w:r>
      <w:r>
        <w:t>s</w:t>
      </w:r>
      <w:r w:rsidRPr="00414E24">
        <w:t xml:space="preserve"> knowledge of the </w:t>
      </w:r>
      <w:r w:rsidRPr="00B373DE">
        <w:rPr>
          <w:b/>
        </w:rPr>
        <w:t>interactions of the physical attributes</w:t>
      </w:r>
      <w:r w:rsidRPr="00414E24">
        <w:t xml:space="preserve"> (size, shape and color) of buildings, structures and equipment with the local environment</w:t>
      </w:r>
      <w:r>
        <w:t>.</w:t>
      </w:r>
    </w:p>
    <w:p w14:paraId="6DBEF325" w14:textId="5182BBCA" w:rsidR="00414E24" w:rsidRDefault="00414E24" w:rsidP="007A60F5">
      <w:pPr>
        <w:pStyle w:val="NoSpacing"/>
      </w:pPr>
    </w:p>
    <w:p w14:paraId="0EFAB358" w14:textId="36BF9D15" w:rsidR="00414E24" w:rsidRPr="00414E24" w:rsidRDefault="00414E24" w:rsidP="00414E24">
      <w:pPr>
        <w:pStyle w:val="NoSpacing"/>
      </w:pPr>
      <w:r w:rsidRPr="00B373DE">
        <w:rPr>
          <w:b/>
        </w:rPr>
        <w:t>Use of space</w:t>
      </w:r>
      <w:r>
        <w:t xml:space="preserve"> r</w:t>
      </w:r>
      <w:r w:rsidRPr="00414E24">
        <w:t>equire</w:t>
      </w:r>
      <w:r>
        <w:t>s</w:t>
      </w:r>
      <w:r w:rsidRPr="00414E24">
        <w:t xml:space="preserve"> knowledge of </w:t>
      </w:r>
      <w:r w:rsidRPr="00B373DE">
        <w:rPr>
          <w:b/>
        </w:rPr>
        <w:t>techniques used to manage</w:t>
      </w:r>
      <w:r w:rsidRPr="00414E24">
        <w:t xml:space="preserve"> physical attributes, such as planning and design, landscaping,</w:t>
      </w:r>
      <w:r w:rsidR="00805EED">
        <w:t xml:space="preserve"> </w:t>
      </w:r>
      <w:r w:rsidR="00805EED" w:rsidRPr="00814E00">
        <w:t>and</w:t>
      </w:r>
      <w:r w:rsidRPr="00814E00">
        <w:t xml:space="preserve"> u</w:t>
      </w:r>
      <w:r w:rsidRPr="00414E24">
        <w:t>se of color to reduce intrusive impact on the environment.</w:t>
      </w:r>
    </w:p>
    <w:p w14:paraId="128E2D09" w14:textId="77777777" w:rsidR="00B373DE" w:rsidRDefault="00B373DE" w:rsidP="007A60F5">
      <w:pPr>
        <w:pStyle w:val="NoSpacing"/>
      </w:pPr>
    </w:p>
    <w:p w14:paraId="1F6B1D36" w14:textId="1657256B" w:rsidR="00414E24" w:rsidRDefault="00B373DE" w:rsidP="007A60F5">
      <w:pPr>
        <w:pStyle w:val="NoSpacing"/>
      </w:pPr>
      <w:r w:rsidRPr="00B373DE">
        <w:rPr>
          <w:b/>
        </w:rPr>
        <w:t>Use of space monitoring</w:t>
      </w:r>
      <w:r>
        <w:t xml:space="preserve"> </w:t>
      </w:r>
      <w:r w:rsidRPr="00B373DE">
        <w:t>require knowledge of planning, building and equipment requirements as well as maintenance systems and landscaping</w:t>
      </w:r>
    </w:p>
    <w:p w14:paraId="2770DA91" w14:textId="77777777" w:rsidR="00B373DE" w:rsidRDefault="00B373DE" w:rsidP="007A60F5">
      <w:pPr>
        <w:pStyle w:val="NoSpacing"/>
      </w:pPr>
    </w:p>
    <w:p w14:paraId="43BACD0A" w14:textId="653B0D6A" w:rsidR="00B373DE" w:rsidRDefault="00B373DE" w:rsidP="00B373DE">
      <w:pPr>
        <w:pStyle w:val="NoSpacing"/>
        <w:rPr>
          <w:b/>
        </w:rPr>
      </w:pPr>
      <w:r w:rsidRPr="00B373DE">
        <w:rPr>
          <w:b/>
        </w:rPr>
        <w:t xml:space="preserve">Environmental metrics </w:t>
      </w:r>
      <w:r w:rsidRPr="00B373DE">
        <w:t>used to determine environmental performance as related to compliance obligations and environmental objectives would include direct, normalized, mass balance</w:t>
      </w:r>
      <w:r>
        <w:t xml:space="preserve"> measurements.</w:t>
      </w:r>
      <w:r w:rsidRPr="00B373DE">
        <w:rPr>
          <w:b/>
        </w:rPr>
        <w:t xml:space="preserve"> </w:t>
      </w:r>
    </w:p>
    <w:p w14:paraId="257E9378" w14:textId="03EC3505" w:rsidR="00B373DE" w:rsidRDefault="00B373DE" w:rsidP="00B373DE">
      <w:pPr>
        <w:pStyle w:val="NoSpacing"/>
        <w:rPr>
          <w:b/>
        </w:rPr>
      </w:pPr>
    </w:p>
    <w:p w14:paraId="7DAF04DC" w14:textId="6543309D" w:rsidR="00B373DE" w:rsidRPr="00B373DE" w:rsidRDefault="00B373DE" w:rsidP="00B373DE">
      <w:pPr>
        <w:pStyle w:val="NoSpacing"/>
        <w:rPr>
          <w:b/>
        </w:rPr>
      </w:pPr>
      <w:r>
        <w:rPr>
          <w:b/>
        </w:rPr>
        <w:lastRenderedPageBreak/>
        <w:t xml:space="preserve">Context of the organization </w:t>
      </w:r>
      <w:r w:rsidRPr="00B373DE">
        <w:t>considers external and internal issues, including environmental conditions relevant to the context</w:t>
      </w:r>
      <w:r w:rsidR="00E047FF">
        <w:t xml:space="preserve"> (way)</w:t>
      </w:r>
      <w:r w:rsidRPr="00B373DE">
        <w:t xml:space="preserve"> in which it operates that have the potential to affect the organization’s ability to achieve the intended outcomes of its EMS.</w:t>
      </w:r>
    </w:p>
    <w:p w14:paraId="3E5A6BE6" w14:textId="5FF9BCFD" w:rsidR="00B373DE" w:rsidRPr="00B373DE" w:rsidRDefault="00B373DE" w:rsidP="00B373DE">
      <w:pPr>
        <w:pStyle w:val="NoSpacing"/>
        <w:rPr>
          <w:b/>
        </w:rPr>
      </w:pPr>
      <w:r w:rsidRPr="00B373DE">
        <w:rPr>
          <w:b/>
        </w:rPr>
        <w:tab/>
      </w:r>
      <w:r w:rsidRPr="00B373DE">
        <w:rPr>
          <w:b/>
        </w:rPr>
        <w:tab/>
        <w:t xml:space="preserve"> </w:t>
      </w:r>
    </w:p>
    <w:p w14:paraId="51697F78" w14:textId="58326B14" w:rsidR="00B373DE" w:rsidRPr="00361FEE" w:rsidRDefault="00B373DE" w:rsidP="00B373DE">
      <w:pPr>
        <w:pStyle w:val="NoSpacing"/>
        <w:rPr>
          <w:b/>
        </w:rPr>
      </w:pPr>
      <w:r w:rsidRPr="00B373DE">
        <w:rPr>
          <w:b/>
        </w:rPr>
        <w:t xml:space="preserve">Outsourced processes </w:t>
      </w:r>
      <w:r w:rsidR="00361FEE" w:rsidRPr="00361FEE">
        <w:t>are</w:t>
      </w:r>
      <w:r w:rsidRPr="00361FEE">
        <w:t xml:space="preserve"> defined within the EMS and controlled or influenced to the extent possible and appropriate might include</w:t>
      </w:r>
      <w:r w:rsidR="00361FEE">
        <w:t xml:space="preserve"> activities or processes such as </w:t>
      </w:r>
      <w:r w:rsidR="00361FEE" w:rsidRPr="00361FEE">
        <w:t>p</w:t>
      </w:r>
      <w:r w:rsidRPr="00361FEE">
        <w:t>ainting</w:t>
      </w:r>
      <w:r w:rsidR="00361FEE" w:rsidRPr="00361FEE">
        <w:t>, a</w:t>
      </w:r>
      <w:r w:rsidRPr="00361FEE">
        <w:t>ssembly</w:t>
      </w:r>
      <w:r w:rsidR="00361FEE" w:rsidRPr="00361FEE">
        <w:t xml:space="preserve"> and heat treating</w:t>
      </w:r>
      <w:r w:rsidR="00361FEE">
        <w:t>.</w:t>
      </w:r>
      <w:r w:rsidRPr="00361FEE">
        <w:t xml:space="preserve"> </w:t>
      </w:r>
      <w:r w:rsidRPr="00361FEE">
        <w:rPr>
          <w:b/>
        </w:rPr>
        <w:t xml:space="preserve"> </w:t>
      </w:r>
    </w:p>
    <w:p w14:paraId="1CEA472D" w14:textId="77777777" w:rsidR="00DC7E8B" w:rsidRDefault="00DC7E8B" w:rsidP="00DC7E8B">
      <w:pPr>
        <w:pStyle w:val="NoSpacing"/>
        <w:rPr>
          <w:b/>
        </w:rPr>
      </w:pPr>
    </w:p>
    <w:p w14:paraId="6350BACC" w14:textId="6CB2A82A" w:rsidR="00DC7E8B" w:rsidRPr="00DC7E8B" w:rsidRDefault="00DC7E8B" w:rsidP="00DC7E8B">
      <w:pPr>
        <w:pStyle w:val="NoSpacing"/>
      </w:pPr>
      <w:r w:rsidRPr="00DC7E8B">
        <w:t xml:space="preserve">There is </w:t>
      </w:r>
      <w:r w:rsidRPr="00DC7E8B">
        <w:rPr>
          <w:b/>
        </w:rPr>
        <w:t xml:space="preserve">no defined methodology for an </w:t>
      </w:r>
      <w:r w:rsidR="00794CCE" w:rsidRPr="00DC7E8B">
        <w:rPr>
          <w:b/>
        </w:rPr>
        <w:t>organization</w:t>
      </w:r>
      <w:r w:rsidRPr="00DC7E8B">
        <w:rPr>
          <w:b/>
        </w:rPr>
        <w:t xml:space="preserve"> to choose their significant environmental aspects</w:t>
      </w:r>
      <w:r w:rsidRPr="00DC7E8B">
        <w:t>. They are required to use a methodology to identify significant aspects that are</w:t>
      </w:r>
      <w:r w:rsidR="00794CCE" w:rsidRPr="00DC7E8B">
        <w:t xml:space="preserve"> appropriate to its scope, the nature and</w:t>
      </w:r>
      <w:r w:rsidRPr="00DC7E8B">
        <w:t xml:space="preserve"> </w:t>
      </w:r>
      <w:r w:rsidR="00794CCE" w:rsidRPr="00DC7E8B">
        <w:t>scale of its environmental impacts and that meets its needs in terms of detail, complexity, time, cost and</w:t>
      </w:r>
      <w:r w:rsidRPr="00DC7E8B">
        <w:t xml:space="preserve"> </w:t>
      </w:r>
      <w:r w:rsidR="00794CCE" w:rsidRPr="00DC7E8B">
        <w:t>availability of reliable data.</w:t>
      </w:r>
    </w:p>
    <w:p w14:paraId="17BAACCD" w14:textId="2142BEED" w:rsidR="00B373DE" w:rsidRDefault="00B373DE" w:rsidP="00B373DE">
      <w:pPr>
        <w:pStyle w:val="NoSpacing"/>
        <w:rPr>
          <w:b/>
        </w:rPr>
      </w:pPr>
    </w:p>
    <w:p w14:paraId="0C3666DB" w14:textId="32FECF16" w:rsidR="00361FEE" w:rsidRPr="001F36C5" w:rsidRDefault="00361FEE" w:rsidP="00361FEE">
      <w:pPr>
        <w:pStyle w:val="NoSpacing"/>
        <w:rPr>
          <w:b/>
        </w:rPr>
      </w:pPr>
      <w:r>
        <w:rPr>
          <w:b/>
        </w:rPr>
        <w:t xml:space="preserve">Emergency </w:t>
      </w:r>
      <w:r w:rsidRPr="001F36C5">
        <w:rPr>
          <w:b/>
        </w:rPr>
        <w:t>Preparedness</w:t>
      </w:r>
      <w:r w:rsidR="001F36C5">
        <w:rPr>
          <w:b/>
        </w:rPr>
        <w:t xml:space="preserve"> Plan</w:t>
      </w:r>
      <w:r w:rsidRPr="001F36C5">
        <w:rPr>
          <w:rFonts w:ascii="Calibri" w:hAnsi="Calibri" w:cs="Calibri"/>
          <w:b/>
          <w:bCs/>
          <w:iCs/>
          <w:color w:val="000000"/>
        </w:rPr>
        <w:t xml:space="preserve"> shall</w:t>
      </w:r>
      <w:r w:rsidRPr="001F36C5">
        <w:rPr>
          <w:b/>
          <w:bCs/>
          <w:iCs/>
        </w:rPr>
        <w:t xml:space="preserve">: </w:t>
      </w:r>
    </w:p>
    <w:p w14:paraId="1E148D1E" w14:textId="77777777" w:rsidR="00361FEE" w:rsidRPr="00361FEE" w:rsidRDefault="00361FEE" w:rsidP="00361FEE">
      <w:pPr>
        <w:pStyle w:val="NoSpacing"/>
      </w:pPr>
      <w:r w:rsidRPr="00361FEE">
        <w:rPr>
          <w:bCs/>
          <w:iCs/>
        </w:rPr>
        <w:t xml:space="preserve">a) Prepare to respond by </w:t>
      </w:r>
      <w:r w:rsidRPr="001F36C5">
        <w:rPr>
          <w:b/>
          <w:bCs/>
          <w:iCs/>
        </w:rPr>
        <w:t>planning actions</w:t>
      </w:r>
      <w:r w:rsidRPr="00361FEE">
        <w:rPr>
          <w:bCs/>
          <w:iCs/>
        </w:rPr>
        <w:t xml:space="preserve"> to prevent or mitigate adverse environmental impacts from emergency situations; </w:t>
      </w:r>
    </w:p>
    <w:p w14:paraId="175162C3" w14:textId="37F7CBC1" w:rsidR="00361FEE" w:rsidRPr="00361FEE" w:rsidRDefault="00361FEE" w:rsidP="00361FEE">
      <w:pPr>
        <w:pStyle w:val="NoSpacing"/>
      </w:pPr>
      <w:r w:rsidRPr="00361FEE">
        <w:rPr>
          <w:bCs/>
          <w:iCs/>
        </w:rPr>
        <w:t xml:space="preserve">b) </w:t>
      </w:r>
      <w:r w:rsidRPr="001F36C5">
        <w:rPr>
          <w:b/>
          <w:bCs/>
          <w:iCs/>
        </w:rPr>
        <w:t>Respond to actual emergency situations</w:t>
      </w:r>
      <w:r w:rsidRPr="00361FEE">
        <w:rPr>
          <w:bCs/>
          <w:iCs/>
        </w:rPr>
        <w:t xml:space="preserve">; </w:t>
      </w:r>
    </w:p>
    <w:p w14:paraId="284681F9" w14:textId="77777777" w:rsidR="00361FEE" w:rsidRPr="00361FEE" w:rsidRDefault="00361FEE" w:rsidP="00361FEE">
      <w:pPr>
        <w:pStyle w:val="NoSpacing"/>
      </w:pPr>
      <w:r w:rsidRPr="00361FEE">
        <w:rPr>
          <w:bCs/>
          <w:iCs/>
        </w:rPr>
        <w:t xml:space="preserve">c) </w:t>
      </w:r>
      <w:proofErr w:type="gramStart"/>
      <w:r w:rsidRPr="00361FEE">
        <w:rPr>
          <w:bCs/>
          <w:iCs/>
        </w:rPr>
        <w:t>Take action</w:t>
      </w:r>
      <w:proofErr w:type="gramEnd"/>
      <w:r w:rsidRPr="00361FEE">
        <w:rPr>
          <w:bCs/>
          <w:iCs/>
        </w:rPr>
        <w:t xml:space="preserve"> to prevent or mitigate the consequences of emergency situations, appropriate to the magnitude of the emergency and the potential environmental impact; </w:t>
      </w:r>
    </w:p>
    <w:p w14:paraId="33F4EA99" w14:textId="77777777" w:rsidR="00361FEE" w:rsidRPr="00361FEE" w:rsidRDefault="00361FEE" w:rsidP="00361FEE">
      <w:pPr>
        <w:pStyle w:val="NoSpacing"/>
      </w:pPr>
      <w:r w:rsidRPr="00361FEE">
        <w:rPr>
          <w:bCs/>
          <w:iCs/>
        </w:rPr>
        <w:t xml:space="preserve">d) </w:t>
      </w:r>
      <w:r w:rsidRPr="001F36C5">
        <w:rPr>
          <w:b/>
          <w:bCs/>
          <w:iCs/>
        </w:rPr>
        <w:t>Periodically test</w:t>
      </w:r>
      <w:r w:rsidRPr="00361FEE">
        <w:rPr>
          <w:bCs/>
          <w:iCs/>
        </w:rPr>
        <w:t xml:space="preserve"> the planned response actions, where practicable; </w:t>
      </w:r>
    </w:p>
    <w:p w14:paraId="55D8D1D0" w14:textId="77777777" w:rsidR="00361FEE" w:rsidRPr="00361FEE" w:rsidRDefault="00361FEE" w:rsidP="00361FEE">
      <w:pPr>
        <w:pStyle w:val="NoSpacing"/>
      </w:pPr>
      <w:r w:rsidRPr="00361FEE">
        <w:rPr>
          <w:bCs/>
          <w:iCs/>
        </w:rPr>
        <w:t xml:space="preserve">e) Periodically review and revise the process(es) and planned response actions, </w:t>
      </w:r>
      <w:proofErr w:type="gramStart"/>
      <w:r w:rsidRPr="00361FEE">
        <w:rPr>
          <w:bCs/>
          <w:iCs/>
        </w:rPr>
        <w:t>in particular after</w:t>
      </w:r>
      <w:proofErr w:type="gramEnd"/>
      <w:r w:rsidRPr="00361FEE">
        <w:rPr>
          <w:bCs/>
          <w:iCs/>
        </w:rPr>
        <w:t xml:space="preserve"> the occurrence of emergency situations or tests; </w:t>
      </w:r>
    </w:p>
    <w:p w14:paraId="79F5F76B" w14:textId="69D1823D" w:rsidR="00361FEE" w:rsidRPr="00361FEE" w:rsidRDefault="00361FEE" w:rsidP="00361FEE">
      <w:pPr>
        <w:pStyle w:val="NoSpacing"/>
      </w:pPr>
      <w:r w:rsidRPr="00361FEE">
        <w:rPr>
          <w:bCs/>
          <w:iCs/>
        </w:rPr>
        <w:t xml:space="preserve">f) Provide </w:t>
      </w:r>
      <w:r w:rsidRPr="001F36C5">
        <w:rPr>
          <w:b/>
          <w:bCs/>
          <w:iCs/>
        </w:rPr>
        <w:t>relevant information</w:t>
      </w:r>
      <w:r w:rsidRPr="00361FEE">
        <w:rPr>
          <w:bCs/>
          <w:iCs/>
        </w:rPr>
        <w:t xml:space="preserve"> and </w:t>
      </w:r>
      <w:r w:rsidRPr="001F36C5">
        <w:rPr>
          <w:b/>
          <w:bCs/>
          <w:iCs/>
        </w:rPr>
        <w:t>training</w:t>
      </w:r>
      <w:r w:rsidRPr="00361FEE">
        <w:rPr>
          <w:bCs/>
          <w:iCs/>
        </w:rPr>
        <w:t xml:space="preserve"> related to emergency preparedness and response, as appropriate, to </w:t>
      </w:r>
      <w:r w:rsidRPr="001F36C5">
        <w:rPr>
          <w:b/>
          <w:bCs/>
          <w:iCs/>
        </w:rPr>
        <w:t>relevant interested parties</w:t>
      </w:r>
      <w:r w:rsidR="0054065F">
        <w:rPr>
          <w:b/>
          <w:bCs/>
          <w:iCs/>
        </w:rPr>
        <w:t xml:space="preserve"> (i.e. emergency responders</w:t>
      </w:r>
      <w:r w:rsidRPr="00361FEE">
        <w:rPr>
          <w:bCs/>
          <w:iCs/>
        </w:rPr>
        <w:t>,</w:t>
      </w:r>
      <w:r w:rsidR="0054065F">
        <w:rPr>
          <w:bCs/>
          <w:iCs/>
        </w:rPr>
        <w:t xml:space="preserve"> </w:t>
      </w:r>
      <w:r w:rsidR="0054065F" w:rsidRPr="0054065F">
        <w:rPr>
          <w:b/>
          <w:bCs/>
          <w:iCs/>
        </w:rPr>
        <w:t>contractors)</w:t>
      </w:r>
      <w:r w:rsidR="0054065F">
        <w:rPr>
          <w:bCs/>
          <w:iCs/>
        </w:rPr>
        <w:t xml:space="preserve"> </w:t>
      </w:r>
      <w:r w:rsidRPr="00361FEE">
        <w:rPr>
          <w:bCs/>
          <w:iCs/>
        </w:rPr>
        <w:t xml:space="preserve">including persons working under its control; </w:t>
      </w:r>
    </w:p>
    <w:p w14:paraId="18A349B7" w14:textId="34559A64" w:rsidR="00361FEE" w:rsidRPr="00B373DE" w:rsidRDefault="00361FEE" w:rsidP="00B373DE">
      <w:pPr>
        <w:pStyle w:val="NoSpacing"/>
        <w:rPr>
          <w:b/>
        </w:rPr>
      </w:pPr>
    </w:p>
    <w:p w14:paraId="0091F666" w14:textId="71306BB9" w:rsidR="00B373DE" w:rsidRPr="00FB1AF1" w:rsidRDefault="00FB1AF1" w:rsidP="007A60F5">
      <w:pPr>
        <w:pStyle w:val="NoSpacing"/>
      </w:pPr>
      <w:r w:rsidRPr="00B32F39">
        <w:rPr>
          <w:b/>
        </w:rPr>
        <w:t xml:space="preserve">Environmental monitoring and measuring </w:t>
      </w:r>
      <w:r w:rsidRPr="00B32F39">
        <w:t>techniques and analytical methods (including equipment and its calibration or verification and maintenance) would include: continuous, periodic and manual sampling, observations made during abnormal conditions.</w:t>
      </w:r>
    </w:p>
    <w:p w14:paraId="37247488" w14:textId="77777777" w:rsidR="00842C6D" w:rsidRDefault="00842C6D" w:rsidP="00842C6D">
      <w:pPr>
        <w:pStyle w:val="NoSpacing"/>
        <w:rPr>
          <w:b/>
        </w:rPr>
      </w:pPr>
    </w:p>
    <w:p w14:paraId="69A18E4B" w14:textId="09FEA209" w:rsidR="00FB1AF1" w:rsidRPr="00842C6D" w:rsidRDefault="00D51C03" w:rsidP="00842C6D">
      <w:pPr>
        <w:pStyle w:val="NoSpacing"/>
      </w:pPr>
      <w:r w:rsidRPr="00D51C03">
        <w:t xml:space="preserve">Auditor knowledge related to </w:t>
      </w:r>
      <w:r>
        <w:rPr>
          <w:b/>
        </w:rPr>
        <w:t>c</w:t>
      </w:r>
      <w:r w:rsidR="00842C6D" w:rsidRPr="00842C6D">
        <w:rPr>
          <w:b/>
        </w:rPr>
        <w:t xml:space="preserve">ommunicated information </w:t>
      </w:r>
      <w:r w:rsidR="00842C6D" w:rsidRPr="00842C6D">
        <w:t>is important</w:t>
      </w:r>
      <w:r w:rsidR="00842C6D">
        <w:rPr>
          <w:b/>
        </w:rPr>
        <w:t xml:space="preserve"> </w:t>
      </w:r>
      <w:r w:rsidR="00842C6D">
        <w:t xml:space="preserve">to ensure </w:t>
      </w:r>
      <w:r w:rsidRPr="00814E00">
        <w:t xml:space="preserve">the </w:t>
      </w:r>
      <w:r w:rsidR="00842C6D" w:rsidRPr="00814E00">
        <w:t>a</w:t>
      </w:r>
      <w:r w:rsidR="00842C6D">
        <w:t xml:space="preserve">bility to audit the </w:t>
      </w:r>
      <w:r w:rsidR="00842C6D" w:rsidRPr="00842C6D">
        <w:t>reliability of relevant environmental information related to the EMS. This includes knowledge of factors impacting upon reliability, such as transparency, appropriateness, truthfulness, factuality/accuracy, completeness and intelligibility site.</w:t>
      </w:r>
    </w:p>
    <w:p w14:paraId="530AEB92" w14:textId="77777777" w:rsidR="00CE4C3B" w:rsidRDefault="00CE4C3B" w:rsidP="00150B3D">
      <w:pPr>
        <w:pStyle w:val="NoSpacing"/>
      </w:pPr>
    </w:p>
    <w:p w14:paraId="751599F8" w14:textId="69D7D066" w:rsidR="00B120CA" w:rsidRPr="00B120CA" w:rsidRDefault="00F301B0" w:rsidP="00B120CA">
      <w:pPr>
        <w:pStyle w:val="NoSpacing"/>
      </w:pPr>
      <w:bookmarkStart w:id="2" w:name="_Hlk517774308"/>
      <w:r w:rsidRPr="00F301B0">
        <w:t xml:space="preserve"> If an organization is evaluating their environmental aspects related to items such as above ground storage tanks, underground storage tanks, energy use, water use, outside odors, outside noise, or asbestos, </w:t>
      </w:r>
      <w:r w:rsidR="00B120CA" w:rsidRPr="00B120CA">
        <w:t xml:space="preserve">they </w:t>
      </w:r>
      <w:r w:rsidR="00B120CA">
        <w:t xml:space="preserve">are </w:t>
      </w:r>
      <w:r w:rsidR="00B120CA" w:rsidRPr="00B120CA">
        <w:t>reviewing</w:t>
      </w:r>
      <w:r w:rsidR="00B120CA">
        <w:t xml:space="preserve"> </w:t>
      </w:r>
      <w:r w:rsidR="00B120CA" w:rsidRPr="00B120CA">
        <w:rPr>
          <w:b/>
        </w:rPr>
        <w:t>facilities related aspects</w:t>
      </w:r>
      <w:r w:rsidR="00B120CA">
        <w:t>.</w:t>
      </w:r>
      <w:r w:rsidR="00B120CA" w:rsidRPr="00B120CA">
        <w:t xml:space="preserve">  </w:t>
      </w:r>
      <w:bookmarkEnd w:id="2"/>
    </w:p>
    <w:p w14:paraId="16F5985D" w14:textId="3471962E" w:rsidR="00CE4C3B" w:rsidRDefault="00CE4C3B" w:rsidP="00150B3D">
      <w:pPr>
        <w:pStyle w:val="NoSpacing"/>
      </w:pPr>
    </w:p>
    <w:p w14:paraId="049B1FC8" w14:textId="7277856D" w:rsidR="00B120CA" w:rsidRDefault="00DC0B4F" w:rsidP="00150B3D">
      <w:pPr>
        <w:pStyle w:val="NoSpacing"/>
      </w:pPr>
      <w:r w:rsidRPr="00DC0B4F">
        <w:t>If an organization is evaluating their environmental aspects related to items such as chemical storage, EPCRA reporting, hazardous waste generation, what operational aspects are they mostly reviewing</w:t>
      </w:r>
      <w:r>
        <w:t xml:space="preserve"> </w:t>
      </w:r>
      <w:r w:rsidRPr="00DC0B4F">
        <w:rPr>
          <w:b/>
        </w:rPr>
        <w:t>hazardous materials</w:t>
      </w:r>
      <w:r>
        <w:t>.</w:t>
      </w:r>
      <w:r w:rsidRPr="00DC0B4F">
        <w:t xml:space="preserve">  </w:t>
      </w:r>
    </w:p>
    <w:p w14:paraId="6DD8D897" w14:textId="77777777" w:rsidR="00B120CA" w:rsidRPr="00150B3D" w:rsidRDefault="00B120CA" w:rsidP="00150B3D">
      <w:pPr>
        <w:pStyle w:val="NoSpacing"/>
      </w:pPr>
    </w:p>
    <w:p w14:paraId="6E2814BC" w14:textId="2F25B589" w:rsidR="007A60F5" w:rsidRPr="007A60F5" w:rsidRDefault="007A60F5" w:rsidP="007A60F5">
      <w:pPr>
        <w:pStyle w:val="NoSpacing"/>
      </w:pPr>
      <w:r w:rsidRPr="007A60F5">
        <w:rPr>
          <w:b/>
        </w:rPr>
        <w:t>Interested parties</w:t>
      </w:r>
      <w:r w:rsidRPr="007A60F5">
        <w:t xml:space="preserve"> differ widely in their relationship to the organization, their stake in the organization,</w:t>
      </w:r>
    </w:p>
    <w:p w14:paraId="12B05561" w14:textId="77777777" w:rsidR="007A60F5" w:rsidRPr="007A60F5" w:rsidRDefault="007A60F5" w:rsidP="007A60F5">
      <w:pPr>
        <w:pStyle w:val="NoSpacing"/>
      </w:pPr>
      <w:r w:rsidRPr="007A60F5">
        <w:t>their potential contributions to EPE planning, and how they express and communicate their interests.</w:t>
      </w:r>
    </w:p>
    <w:p w14:paraId="11C81F11" w14:textId="77777777" w:rsidR="007A60F5" w:rsidRPr="007A60F5" w:rsidRDefault="007A60F5" w:rsidP="007A60F5">
      <w:pPr>
        <w:pStyle w:val="NoSpacing"/>
      </w:pPr>
      <w:r w:rsidRPr="007A60F5">
        <w:t>Examples of interested parties include the following:</w:t>
      </w:r>
    </w:p>
    <w:p w14:paraId="455C84D3" w14:textId="77777777" w:rsidR="007A60F5" w:rsidRPr="007A60F5" w:rsidRDefault="007A60F5" w:rsidP="007A60F5">
      <w:pPr>
        <w:pStyle w:val="NoSpacing"/>
      </w:pPr>
      <w:r w:rsidRPr="007A60F5">
        <w:t>— management representatives;</w:t>
      </w:r>
    </w:p>
    <w:p w14:paraId="09606E98" w14:textId="77777777" w:rsidR="007A60F5" w:rsidRPr="007A60F5" w:rsidRDefault="007A60F5" w:rsidP="007A60F5">
      <w:pPr>
        <w:pStyle w:val="NoSpacing"/>
      </w:pPr>
      <w:r w:rsidRPr="007A60F5">
        <w:t>— employees;</w:t>
      </w:r>
    </w:p>
    <w:p w14:paraId="537F6BD3" w14:textId="77777777" w:rsidR="007A60F5" w:rsidRPr="007A60F5" w:rsidRDefault="007A60F5" w:rsidP="007A60F5">
      <w:pPr>
        <w:pStyle w:val="NoSpacing"/>
      </w:pPr>
      <w:r w:rsidRPr="007A60F5">
        <w:t>— investors and potential investors;</w:t>
      </w:r>
    </w:p>
    <w:p w14:paraId="5A5856BE" w14:textId="77777777" w:rsidR="007A60F5" w:rsidRPr="007A60F5" w:rsidRDefault="007A60F5" w:rsidP="007A60F5">
      <w:pPr>
        <w:pStyle w:val="NoSpacing"/>
      </w:pPr>
      <w:r w:rsidRPr="007A60F5">
        <w:lastRenderedPageBreak/>
        <w:t>— customers and suppliers;</w:t>
      </w:r>
    </w:p>
    <w:p w14:paraId="0A048FBE" w14:textId="77777777" w:rsidR="007A60F5" w:rsidRPr="007A60F5" w:rsidRDefault="007A60F5" w:rsidP="007A60F5">
      <w:pPr>
        <w:pStyle w:val="NoSpacing"/>
      </w:pPr>
      <w:r w:rsidRPr="007A60F5">
        <w:t>— contractors;</w:t>
      </w:r>
    </w:p>
    <w:p w14:paraId="6C0B21E5" w14:textId="77777777" w:rsidR="007A60F5" w:rsidRPr="007A60F5" w:rsidRDefault="007A60F5" w:rsidP="007A60F5">
      <w:pPr>
        <w:pStyle w:val="NoSpacing"/>
      </w:pPr>
      <w:r w:rsidRPr="007A60F5">
        <w:t>— lending institutions and insurers;</w:t>
      </w:r>
    </w:p>
    <w:p w14:paraId="02203F0A" w14:textId="77777777" w:rsidR="007A60F5" w:rsidRPr="007A60F5" w:rsidRDefault="007A60F5" w:rsidP="007A60F5">
      <w:pPr>
        <w:pStyle w:val="NoSpacing"/>
      </w:pPr>
      <w:r w:rsidRPr="007A60F5">
        <w:t>— regulatory and legislative bodies;</w:t>
      </w:r>
    </w:p>
    <w:p w14:paraId="2A1F0507" w14:textId="54115A83" w:rsidR="007A60F5" w:rsidRPr="007A60F5" w:rsidRDefault="007A60F5" w:rsidP="007A60F5">
      <w:pPr>
        <w:pStyle w:val="NoSpacing"/>
      </w:pPr>
      <w:r w:rsidRPr="007A60F5">
        <w:t>— neighboring and regional communities;</w:t>
      </w:r>
    </w:p>
    <w:p w14:paraId="03109F56" w14:textId="77777777" w:rsidR="007A60F5" w:rsidRPr="007A60F5" w:rsidRDefault="007A60F5" w:rsidP="007A60F5">
      <w:pPr>
        <w:pStyle w:val="NoSpacing"/>
      </w:pPr>
      <w:r w:rsidRPr="007A60F5">
        <w:t>— co business, administrative, academic and research institutions;</w:t>
      </w:r>
    </w:p>
    <w:p w14:paraId="2FBD5CCB" w14:textId="77777777" w:rsidR="007A60F5" w:rsidRPr="007A60F5" w:rsidRDefault="007A60F5" w:rsidP="007A60F5">
      <w:pPr>
        <w:pStyle w:val="NoSpacing"/>
      </w:pPr>
      <w:r w:rsidRPr="007A60F5">
        <w:t>— environmental groups, consumer interest groups and other non-governmental organizations;</w:t>
      </w:r>
    </w:p>
    <w:p w14:paraId="0E9D9438" w14:textId="77777777" w:rsidR="007A60F5" w:rsidRPr="007A60F5" w:rsidRDefault="007A60F5" w:rsidP="007A60F5">
      <w:pPr>
        <w:pStyle w:val="NoSpacing"/>
      </w:pPr>
      <w:r w:rsidRPr="007A60F5">
        <w:t xml:space="preserve">— </w:t>
      </w:r>
      <w:proofErr w:type="gramStart"/>
      <w:r w:rsidRPr="007A60F5">
        <w:t>general public</w:t>
      </w:r>
      <w:proofErr w:type="gramEnd"/>
      <w:r w:rsidRPr="007A60F5">
        <w:t>;</w:t>
      </w:r>
    </w:p>
    <w:p w14:paraId="4E4BE2DD" w14:textId="77777777" w:rsidR="007A60F5" w:rsidRPr="007A60F5" w:rsidRDefault="007A60F5" w:rsidP="007A60F5">
      <w:pPr>
        <w:pStyle w:val="NoSpacing"/>
      </w:pPr>
      <w:r w:rsidRPr="007A60F5">
        <w:t>— shareholders and providers of capital;</w:t>
      </w:r>
    </w:p>
    <w:p w14:paraId="504B0CCE" w14:textId="77777777" w:rsidR="007A60F5" w:rsidRPr="007A60F5" w:rsidRDefault="007A60F5" w:rsidP="007A60F5">
      <w:pPr>
        <w:pStyle w:val="NoSpacing"/>
      </w:pPr>
      <w:r w:rsidRPr="007A60F5">
        <w:t>— employee representatives.</w:t>
      </w:r>
    </w:p>
    <w:p w14:paraId="4D8D413B" w14:textId="77777777" w:rsidR="007A60F5" w:rsidRDefault="007A60F5" w:rsidP="001A64EA">
      <w:pPr>
        <w:pStyle w:val="NoSpacing"/>
      </w:pPr>
    </w:p>
    <w:sectPr w:rsidR="007A60F5" w:rsidSect="00A831CB">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A1FED" w14:textId="77777777" w:rsidR="00A831CB" w:rsidRDefault="00A831CB" w:rsidP="00A831CB">
      <w:pPr>
        <w:spacing w:after="0" w:line="240" w:lineRule="auto"/>
      </w:pPr>
      <w:r>
        <w:separator/>
      </w:r>
    </w:p>
  </w:endnote>
  <w:endnote w:type="continuationSeparator" w:id="0">
    <w:p w14:paraId="0DB9140D" w14:textId="77777777" w:rsidR="00A831CB" w:rsidRDefault="00A831CB" w:rsidP="00A83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CA447" w14:textId="19CDCDE5" w:rsidR="00A831CB" w:rsidRDefault="00A831CB">
    <w:pPr>
      <w:pStyle w:val="Footer"/>
    </w:pPr>
    <w:r>
      <w:t>REG-FRM-EMS-COMP-SG</w:t>
    </w:r>
    <w:r>
      <w:tab/>
      <w:t>10-Jul-18</w:t>
    </w:r>
    <w:r>
      <w:tab/>
      <w:t xml:space="preserve">Page </w:t>
    </w:r>
    <w:r>
      <w:fldChar w:fldCharType="begin"/>
    </w:r>
    <w:r>
      <w:instrText xml:space="preserve"> PAGE   \* MERGEFORMAT </w:instrText>
    </w:r>
    <w:r>
      <w:fldChar w:fldCharType="separate"/>
    </w:r>
    <w:r>
      <w:rPr>
        <w:noProof/>
      </w:rPr>
      <w:t>3</w:t>
    </w:r>
    <w:r>
      <w:fldChar w:fldCharType="end"/>
    </w:r>
    <w:r>
      <w:t xml:space="preserve"> of </w:t>
    </w:r>
    <w:r w:rsidR="00EC5248">
      <w:rPr>
        <w:noProof/>
      </w:rPr>
      <w:fldChar w:fldCharType="begin"/>
    </w:r>
    <w:r w:rsidR="00EC5248">
      <w:rPr>
        <w:noProof/>
      </w:rPr>
      <w:instrText xml:space="preserve"> NUMPAGES   \* MERGEFORMAT </w:instrText>
    </w:r>
    <w:r w:rsidR="00EC5248">
      <w:rPr>
        <w:noProof/>
      </w:rPr>
      <w:fldChar w:fldCharType="separate"/>
    </w:r>
    <w:r>
      <w:rPr>
        <w:noProof/>
      </w:rPr>
      <w:t>5</w:t>
    </w:r>
    <w:r w:rsidR="00EC524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4636119"/>
      <w:docPartObj>
        <w:docPartGallery w:val="Page Numbers (Bottom of Page)"/>
        <w:docPartUnique/>
      </w:docPartObj>
    </w:sdtPr>
    <w:sdtEndPr>
      <w:rPr>
        <w:noProof/>
      </w:rPr>
    </w:sdtEndPr>
    <w:sdtContent>
      <w:p w14:paraId="5D0F7222" w14:textId="42F2C671" w:rsidR="00A831CB" w:rsidRPr="00EC5248" w:rsidRDefault="00EC5248" w:rsidP="00EC5248">
        <w:pPr>
          <w:pStyle w:val="Footer"/>
        </w:pPr>
        <w:r>
          <w:t>REG-FRM-EMS-SG</w:t>
        </w:r>
        <w:r>
          <w:tab/>
          <w:t>1</w:t>
        </w:r>
        <w:r w:rsidR="0099397F">
          <w:t>1</w:t>
        </w:r>
        <w:r>
          <w:t>-Jul-18</w:t>
        </w:r>
        <w:r>
          <w:tab/>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9</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2BD8E" w14:textId="77777777" w:rsidR="00A831CB" w:rsidRDefault="00A831CB" w:rsidP="00A831CB">
      <w:pPr>
        <w:spacing w:after="0" w:line="240" w:lineRule="auto"/>
      </w:pPr>
      <w:r>
        <w:separator/>
      </w:r>
    </w:p>
  </w:footnote>
  <w:footnote w:type="continuationSeparator" w:id="0">
    <w:p w14:paraId="188CA600" w14:textId="77777777" w:rsidR="00A831CB" w:rsidRDefault="00A831CB" w:rsidP="00A83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BB3FA" w14:textId="694297ED" w:rsidR="00A831CB" w:rsidRPr="00A831CB" w:rsidRDefault="00A831CB" w:rsidP="00A831CB">
    <w:pPr>
      <w:pStyle w:val="Header"/>
      <w:rPr>
        <w:sz w:val="18"/>
      </w:rPr>
    </w:pPr>
    <w:r>
      <w:rPr>
        <w:noProof/>
      </w:rPr>
      <w:drawing>
        <wp:inline distT="0" distB="0" distL="0" distR="0" wp14:anchorId="14B649C5" wp14:editId="19AD70E3">
          <wp:extent cx="1864426" cy="23026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jpg"/>
                  <pic:cNvPicPr/>
                </pic:nvPicPr>
                <pic:blipFill>
                  <a:blip r:embed="rId1">
                    <a:extLst>
                      <a:ext uri="{28A0092B-C50C-407E-A947-70E740481C1C}">
                        <a14:useLocalDpi xmlns:a14="http://schemas.microsoft.com/office/drawing/2010/main" val="0"/>
                      </a:ext>
                    </a:extLst>
                  </a:blip>
                  <a:stretch>
                    <a:fillRect/>
                  </a:stretch>
                </pic:blipFill>
                <pic:spPr>
                  <a:xfrm>
                    <a:off x="0" y="0"/>
                    <a:ext cx="2001888" cy="247241"/>
                  </a:xfrm>
                  <a:prstGeom prst="rect">
                    <a:avLst/>
                  </a:prstGeom>
                </pic:spPr>
              </pic:pic>
            </a:graphicData>
          </a:graphic>
        </wp:inline>
      </w:drawing>
    </w:r>
    <w:r>
      <w:rPr>
        <w:b/>
        <w:szCs w:val="36"/>
      </w:rPr>
      <w:t xml:space="preserve">  </w:t>
    </w:r>
    <w:r w:rsidRPr="00A831CB">
      <w:rPr>
        <w:b/>
        <w:szCs w:val="36"/>
      </w:rPr>
      <w:t>PRI Registrar ISO 14001 Auditor Competency Test Study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46525" w14:textId="77777777" w:rsidR="00A831CB" w:rsidRDefault="00A831CB">
    <w:pPr>
      <w:pStyle w:val="Header"/>
      <w:rPr>
        <w:b/>
        <w:szCs w:val="36"/>
      </w:rPr>
    </w:pPr>
    <w:r>
      <w:rPr>
        <w:noProof/>
      </w:rPr>
      <w:drawing>
        <wp:inline distT="0" distB="0" distL="0" distR="0" wp14:anchorId="39F2A9D3" wp14:editId="2D69DFBE">
          <wp:extent cx="2090057" cy="258131"/>
          <wp:effectExtent l="0" t="0" r="571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I.jpg"/>
                  <pic:cNvPicPr/>
                </pic:nvPicPr>
                <pic:blipFill>
                  <a:blip r:embed="rId1">
                    <a:extLst>
                      <a:ext uri="{28A0092B-C50C-407E-A947-70E740481C1C}">
                        <a14:useLocalDpi xmlns:a14="http://schemas.microsoft.com/office/drawing/2010/main" val="0"/>
                      </a:ext>
                    </a:extLst>
                  </a:blip>
                  <a:stretch>
                    <a:fillRect/>
                  </a:stretch>
                </pic:blipFill>
                <pic:spPr>
                  <a:xfrm>
                    <a:off x="0" y="0"/>
                    <a:ext cx="2136129" cy="263821"/>
                  </a:xfrm>
                  <a:prstGeom prst="rect">
                    <a:avLst/>
                  </a:prstGeom>
                </pic:spPr>
              </pic:pic>
            </a:graphicData>
          </a:graphic>
        </wp:inline>
      </w:drawing>
    </w:r>
  </w:p>
  <w:p w14:paraId="7E58B971" w14:textId="49BBE386" w:rsidR="00A831CB" w:rsidRPr="00A831CB" w:rsidRDefault="00A831CB">
    <w:pPr>
      <w:pStyle w:val="Header"/>
      <w:rPr>
        <w:sz w:val="36"/>
        <w:szCs w:val="36"/>
      </w:rPr>
    </w:pPr>
    <w:r w:rsidRPr="00A831CB">
      <w:rPr>
        <w:b/>
        <w:sz w:val="36"/>
        <w:szCs w:val="36"/>
      </w:rPr>
      <w:t>PRI Registrar ISO 14001 Auditor Competency Test Study Guide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1C"/>
    <w:rsid w:val="00150B3D"/>
    <w:rsid w:val="001A0211"/>
    <w:rsid w:val="001A64EA"/>
    <w:rsid w:val="001F36C5"/>
    <w:rsid w:val="002E74E5"/>
    <w:rsid w:val="003129A1"/>
    <w:rsid w:val="00361FEE"/>
    <w:rsid w:val="00366B4F"/>
    <w:rsid w:val="003F3E12"/>
    <w:rsid w:val="00414E24"/>
    <w:rsid w:val="00517A82"/>
    <w:rsid w:val="0052750A"/>
    <w:rsid w:val="0054065F"/>
    <w:rsid w:val="005D04A1"/>
    <w:rsid w:val="0064561C"/>
    <w:rsid w:val="0067144E"/>
    <w:rsid w:val="007513C5"/>
    <w:rsid w:val="00794CCE"/>
    <w:rsid w:val="007A60F5"/>
    <w:rsid w:val="00805EED"/>
    <w:rsid w:val="00814E00"/>
    <w:rsid w:val="008222FB"/>
    <w:rsid w:val="008422AC"/>
    <w:rsid w:val="00842C6D"/>
    <w:rsid w:val="009820B7"/>
    <w:rsid w:val="00990139"/>
    <w:rsid w:val="0099397F"/>
    <w:rsid w:val="00A5302F"/>
    <w:rsid w:val="00A831CB"/>
    <w:rsid w:val="00AA2D6F"/>
    <w:rsid w:val="00AA6E29"/>
    <w:rsid w:val="00B120CA"/>
    <w:rsid w:val="00B32F39"/>
    <w:rsid w:val="00B373DE"/>
    <w:rsid w:val="00BA7506"/>
    <w:rsid w:val="00BF71E4"/>
    <w:rsid w:val="00C17A08"/>
    <w:rsid w:val="00C5050D"/>
    <w:rsid w:val="00CE4C3B"/>
    <w:rsid w:val="00D17EDB"/>
    <w:rsid w:val="00D51C03"/>
    <w:rsid w:val="00D72757"/>
    <w:rsid w:val="00D85490"/>
    <w:rsid w:val="00DC0B4F"/>
    <w:rsid w:val="00DC7E8B"/>
    <w:rsid w:val="00E047FF"/>
    <w:rsid w:val="00E34451"/>
    <w:rsid w:val="00E352DA"/>
    <w:rsid w:val="00E905AC"/>
    <w:rsid w:val="00EC062A"/>
    <w:rsid w:val="00EC5248"/>
    <w:rsid w:val="00EC772C"/>
    <w:rsid w:val="00F12131"/>
    <w:rsid w:val="00F301B0"/>
    <w:rsid w:val="00FB1AF1"/>
    <w:rsid w:val="00FC79D8"/>
    <w:rsid w:val="00FD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7E1285"/>
  <w15:chartTrackingRefBased/>
  <w15:docId w15:val="{C48404FB-FBDF-43DB-9B7D-A2CCF41B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561C"/>
    <w:pPr>
      <w:spacing w:after="0" w:line="240" w:lineRule="auto"/>
    </w:pPr>
  </w:style>
  <w:style w:type="paragraph" w:styleId="Header">
    <w:name w:val="header"/>
    <w:basedOn w:val="Normal"/>
    <w:link w:val="HeaderChar"/>
    <w:uiPriority w:val="99"/>
    <w:unhideWhenUsed/>
    <w:rsid w:val="00A8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1CB"/>
  </w:style>
  <w:style w:type="paragraph" w:styleId="Footer">
    <w:name w:val="footer"/>
    <w:basedOn w:val="Normal"/>
    <w:link w:val="FooterChar"/>
    <w:uiPriority w:val="99"/>
    <w:unhideWhenUsed/>
    <w:rsid w:val="00A8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9326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Daugharthy</dc:creator>
  <cp:keywords/>
  <dc:description/>
  <cp:lastModifiedBy>Samantha Brock</cp:lastModifiedBy>
  <cp:revision>4</cp:revision>
  <dcterms:created xsi:type="dcterms:W3CDTF">2018-07-10T19:26:00Z</dcterms:created>
  <dcterms:modified xsi:type="dcterms:W3CDTF">2018-07-11T18:00:00Z</dcterms:modified>
</cp:coreProperties>
</file>